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65" w:rsidRPr="003B6911" w:rsidRDefault="005C3265" w:rsidP="005C3265">
      <w:pPr>
        <w:rPr>
          <w:rFonts w:ascii="Arial" w:hAnsi="Arial" w:cs="Arial"/>
          <w:b/>
          <w:sz w:val="24"/>
          <w:szCs w:val="24"/>
          <w:lang w:eastAsia="zh-CN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 w:hint="eastAsia"/>
          <w:b/>
          <w:sz w:val="24"/>
          <w:szCs w:val="24"/>
        </w:rPr>
        <w:t xml:space="preserve">9                     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96F17">
        <w:rPr>
          <w:rFonts w:ascii="Arial" w:hAnsi="Arial" w:cs="Arial"/>
          <w:b/>
          <w:sz w:val="24"/>
          <w:szCs w:val="24"/>
        </w:rPr>
        <w:t>R4-1631</w:t>
      </w:r>
      <w:r w:rsidR="00996F17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="00996F17">
        <w:rPr>
          <w:rFonts w:ascii="Arial" w:hAnsi="Arial" w:cs="Arial"/>
          <w:b/>
          <w:sz w:val="24"/>
          <w:szCs w:val="24"/>
        </w:rPr>
        <w:t>9</w:t>
      </w:r>
    </w:p>
    <w:p w:rsidR="005C3265" w:rsidRPr="00027729" w:rsidRDefault="005C3265" w:rsidP="005C3265">
      <w:pPr>
        <w:rPr>
          <w:rFonts w:ascii="Arial" w:hAnsi="Arial" w:cs="Arial"/>
          <w:b/>
          <w:sz w:val="24"/>
          <w:szCs w:val="24"/>
        </w:rPr>
      </w:pPr>
      <w:r w:rsidRPr="00027729">
        <w:rPr>
          <w:rFonts w:ascii="Arial" w:hAnsi="Arial" w:cs="Arial" w:hint="eastAsia"/>
          <w:b/>
          <w:sz w:val="24"/>
          <w:szCs w:val="24"/>
        </w:rPr>
        <w:t>Nanjing</w:t>
      </w:r>
      <w:r w:rsidRPr="00027729">
        <w:rPr>
          <w:rFonts w:ascii="Arial" w:hAnsi="Arial" w:cs="Arial"/>
          <w:b/>
          <w:sz w:val="24"/>
          <w:szCs w:val="24"/>
        </w:rPr>
        <w:t xml:space="preserve">, </w:t>
      </w:r>
      <w:r w:rsidRPr="00027729">
        <w:rPr>
          <w:rFonts w:ascii="Arial" w:hAnsi="Arial" w:cs="Arial" w:hint="eastAsia"/>
          <w:b/>
          <w:sz w:val="24"/>
          <w:szCs w:val="24"/>
        </w:rPr>
        <w:t>China</w:t>
      </w:r>
      <w:r w:rsidRPr="00027729">
        <w:rPr>
          <w:rFonts w:ascii="Arial" w:hAnsi="Arial" w:cs="Arial"/>
          <w:b/>
          <w:sz w:val="24"/>
          <w:szCs w:val="24"/>
        </w:rPr>
        <w:t>, 23 - 27 May 2016</w:t>
      </w:r>
    </w:p>
    <w:p w:rsidR="00400B23" w:rsidRPr="001A1EF5" w:rsidRDefault="00400B23" w:rsidP="00655AC0">
      <w:pPr>
        <w:tabs>
          <w:tab w:val="left" w:pos="1985"/>
        </w:tabs>
        <w:rPr>
          <w:rFonts w:ascii="Arial" w:hAnsi="Arial" w:cs="Arial"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Source: </w:t>
      </w:r>
      <w:r w:rsidRPr="001A1EF5">
        <w:rPr>
          <w:rFonts w:ascii="Arial" w:hAnsi="Arial" w:cs="Arial"/>
          <w:b/>
          <w:sz w:val="22"/>
        </w:rPr>
        <w:tab/>
      </w:r>
      <w:r w:rsidR="004E436A">
        <w:rPr>
          <w:rFonts w:ascii="Arial" w:hAnsi="Arial" w:cs="Arial"/>
          <w:sz w:val="22"/>
        </w:rPr>
        <w:t>ASTRI</w:t>
      </w:r>
    </w:p>
    <w:p w:rsidR="00400B23" w:rsidRPr="001A1EF5" w:rsidRDefault="00400B23" w:rsidP="005C3265">
      <w:pPr>
        <w:tabs>
          <w:tab w:val="left" w:pos="1985"/>
        </w:tabs>
        <w:ind w:left="1992" w:hangingChars="902" w:hanging="1992"/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 xml:space="preserve">Title: </w:t>
      </w:r>
      <w:r w:rsidRPr="001A1EF5">
        <w:rPr>
          <w:rFonts w:ascii="Arial" w:hAnsi="Arial" w:cs="Arial"/>
          <w:b/>
          <w:sz w:val="22"/>
        </w:rPr>
        <w:tab/>
      </w:r>
      <w:r w:rsidR="00733EEB">
        <w:rPr>
          <w:rFonts w:ascii="Arial" w:hAnsi="Arial" w:cs="Arial"/>
          <w:sz w:val="22"/>
        </w:rPr>
        <w:t>Simulati</w:t>
      </w:r>
      <w:r w:rsidR="00F649DE">
        <w:rPr>
          <w:rFonts w:ascii="Arial" w:hAnsi="Arial" w:cs="Arial"/>
          <w:sz w:val="22"/>
        </w:rPr>
        <w:t>on on the effect of nonlinear</w:t>
      </w:r>
      <w:r w:rsidR="00733EEB">
        <w:rPr>
          <w:rFonts w:ascii="Arial" w:hAnsi="Arial" w:cs="Arial"/>
          <w:sz w:val="22"/>
        </w:rPr>
        <w:t xml:space="preserve"> </w:t>
      </w:r>
      <w:r w:rsidR="005109A6" w:rsidRPr="005109A6">
        <w:rPr>
          <w:rFonts w:ascii="Arial" w:hAnsi="Arial" w:cs="Arial"/>
          <w:sz w:val="22"/>
        </w:rPr>
        <w:t xml:space="preserve">PA </w:t>
      </w:r>
      <w:r w:rsidR="00733EEB">
        <w:rPr>
          <w:rFonts w:ascii="Arial" w:hAnsi="Arial" w:cs="Arial"/>
          <w:sz w:val="22"/>
        </w:rPr>
        <w:t>to</w:t>
      </w:r>
      <w:r w:rsidR="005109A6" w:rsidRPr="005109A6">
        <w:rPr>
          <w:rFonts w:ascii="Arial" w:hAnsi="Arial" w:cs="Arial"/>
          <w:sz w:val="22"/>
        </w:rPr>
        <w:t xml:space="preserve"> </w:t>
      </w:r>
      <w:r w:rsidR="00733EEB">
        <w:rPr>
          <w:rFonts w:ascii="Arial" w:hAnsi="Arial" w:cs="Arial"/>
          <w:sz w:val="22"/>
        </w:rPr>
        <w:t xml:space="preserve">EVM in </w:t>
      </w:r>
      <w:r w:rsidR="005109A6" w:rsidRPr="005109A6">
        <w:rPr>
          <w:rFonts w:ascii="Arial" w:hAnsi="Arial" w:cs="Arial"/>
          <w:sz w:val="22"/>
        </w:rPr>
        <w:t>NB-IOT</w:t>
      </w:r>
      <w:r w:rsidR="00733EEB" w:rsidRPr="005109A6">
        <w:rPr>
          <w:rFonts w:ascii="Arial" w:hAnsi="Arial" w:cs="Arial"/>
          <w:sz w:val="22"/>
        </w:rPr>
        <w:t xml:space="preserve"> uplink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FC1FD9">
        <w:rPr>
          <w:rFonts w:ascii="Arial" w:hAnsi="Arial" w:cs="Arial"/>
          <w:b/>
          <w:sz w:val="22"/>
        </w:rPr>
        <w:t>Agenda Item:</w:t>
      </w:r>
      <w:r w:rsidRPr="00FC1FD9">
        <w:rPr>
          <w:rFonts w:ascii="Arial" w:hAnsi="Arial" w:cs="Arial"/>
          <w:b/>
          <w:sz w:val="22"/>
        </w:rPr>
        <w:tab/>
      </w:r>
      <w:r w:rsidR="005C3265" w:rsidRPr="005C3265">
        <w:rPr>
          <w:rFonts w:ascii="Arial" w:eastAsia="Arial Unicode MS" w:hAnsi="Arial" w:cs="Arial"/>
          <w:snapToGrid w:val="0"/>
          <w:sz w:val="22"/>
          <w:szCs w:val="22"/>
          <w:lang w:val="sv-SE" w:eastAsia="zh-CN"/>
        </w:rPr>
        <w:t>6.13.2.2</w:t>
      </w:r>
    </w:p>
    <w:p w:rsidR="0033186E" w:rsidRPr="001A1EF5" w:rsidRDefault="0033186E" w:rsidP="00655AC0">
      <w:pPr>
        <w:tabs>
          <w:tab w:val="left" w:pos="1985"/>
        </w:tabs>
        <w:rPr>
          <w:rFonts w:ascii="Arial" w:hAnsi="Arial" w:cs="Arial"/>
          <w:b/>
          <w:sz w:val="22"/>
          <w:lang w:eastAsia="zh-CN"/>
        </w:rPr>
      </w:pPr>
      <w:r w:rsidRPr="001A1EF5">
        <w:rPr>
          <w:rFonts w:ascii="Arial" w:hAnsi="Arial" w:cs="Arial"/>
          <w:b/>
          <w:sz w:val="22"/>
        </w:rPr>
        <w:t>Document for:</w:t>
      </w:r>
      <w:r w:rsidRPr="001A1EF5">
        <w:rPr>
          <w:rFonts w:ascii="Arial" w:hAnsi="Arial" w:cs="Arial"/>
          <w:b/>
          <w:sz w:val="22"/>
        </w:rPr>
        <w:tab/>
      </w:r>
      <w:r w:rsidR="00FD4F39" w:rsidRPr="008D3AF9">
        <w:rPr>
          <w:rFonts w:ascii="Arial" w:hAnsi="Arial" w:cs="Arial" w:hint="eastAsia"/>
          <w:sz w:val="22"/>
          <w:lang w:eastAsia="zh-CN"/>
        </w:rPr>
        <w:t>Discussion</w:t>
      </w:r>
    </w:p>
    <w:p w:rsidR="004A5C0E" w:rsidRDefault="004A5C0E" w:rsidP="00D04718">
      <w:pPr>
        <w:pStyle w:val="1"/>
        <w:rPr>
          <w:sz w:val="28"/>
          <w:szCs w:val="28"/>
          <w:lang w:eastAsia="zh-CN"/>
        </w:rPr>
      </w:pPr>
      <w:r w:rsidRPr="006E6DDE">
        <w:rPr>
          <w:sz w:val="28"/>
          <w:szCs w:val="28"/>
        </w:rPr>
        <w:t>Introduction</w:t>
      </w:r>
    </w:p>
    <w:p w:rsidR="008A60CB" w:rsidRDefault="008A60CB" w:rsidP="008A60CB">
      <w:pPr>
        <w:jc w:val="both"/>
        <w:rPr>
          <w:lang w:eastAsia="zh-CN"/>
        </w:rPr>
      </w:pPr>
      <w:r w:rsidRPr="004050A0">
        <w:rPr>
          <w:lang w:eastAsia="zh-CN"/>
        </w:rPr>
        <w:t>I</w:t>
      </w:r>
      <w:r>
        <w:rPr>
          <w:lang w:eastAsia="zh-CN"/>
        </w:rPr>
        <w:t>n uplink of NB-I</w:t>
      </w:r>
      <w:r>
        <w:rPr>
          <w:rFonts w:hint="eastAsia"/>
          <w:lang w:eastAsia="zh-CN"/>
        </w:rPr>
        <w:t>o</w:t>
      </w:r>
      <w:r w:rsidRPr="004050A0">
        <w:rPr>
          <w:lang w:eastAsia="zh-CN"/>
        </w:rPr>
        <w:t>T</w:t>
      </w:r>
      <w:r>
        <w:rPr>
          <w:lang w:eastAsia="zh-CN"/>
        </w:rPr>
        <w:t xml:space="preserve">, both single tone transmissions and multi-tone transmission are supported. In single-tone transmission, two options of 3.75 kHz and 15 kHz </w:t>
      </w:r>
      <w:r w:rsidR="0037580D">
        <w:rPr>
          <w:rFonts w:hint="eastAsia"/>
          <w:lang w:eastAsia="zh-CN"/>
        </w:rPr>
        <w:t xml:space="preserve">subcarrier spacing </w:t>
      </w:r>
      <w:r>
        <w:rPr>
          <w:lang w:eastAsia="zh-CN"/>
        </w:rPr>
        <w:t>are supported. In multi-tone transmission</w:t>
      </w:r>
      <w:r w:rsidR="009102CC">
        <w:rPr>
          <w:lang w:eastAsia="zh-CN"/>
        </w:rPr>
        <w:t>,</w:t>
      </w:r>
      <w:r>
        <w:rPr>
          <w:lang w:eastAsia="zh-CN"/>
        </w:rPr>
        <w:t xml:space="preserve"> </w:t>
      </w:r>
      <w:r w:rsidR="0037580D">
        <w:rPr>
          <w:lang w:eastAsia="zh-CN"/>
        </w:rPr>
        <w:t>15 kHz</w:t>
      </w:r>
      <w:r w:rsidR="009102CC">
        <w:rPr>
          <w:lang w:eastAsia="zh-CN"/>
        </w:rPr>
        <w:t xml:space="preserve"> subcarrier spacing is supported</w:t>
      </w:r>
      <w:r>
        <w:rPr>
          <w:lang w:eastAsia="zh-CN"/>
        </w:rPr>
        <w:t>.</w:t>
      </w:r>
      <w:r w:rsidRPr="004050A0">
        <w:rPr>
          <w:lang w:eastAsia="zh-CN"/>
        </w:rPr>
        <w:t xml:space="preserve"> </w:t>
      </w:r>
      <w:r w:rsidRPr="00BC24A2">
        <w:rPr>
          <w:lang w:eastAsia="zh-CN"/>
        </w:rPr>
        <w:t xml:space="preserve">In this </w:t>
      </w:r>
      <w:r>
        <w:rPr>
          <w:rFonts w:hint="eastAsia"/>
          <w:lang w:eastAsia="zh-CN"/>
        </w:rPr>
        <w:t>contribution</w:t>
      </w:r>
      <w:r w:rsidRPr="00BC24A2">
        <w:rPr>
          <w:lang w:eastAsia="zh-CN"/>
        </w:rPr>
        <w:t xml:space="preserve">, we will investigate the </w:t>
      </w:r>
      <w:r w:rsidRPr="008A60CB">
        <w:rPr>
          <w:lang w:eastAsia="zh-CN"/>
        </w:rPr>
        <w:t>effect of</w:t>
      </w:r>
      <w:r w:rsidR="0094631D">
        <w:rPr>
          <w:lang w:eastAsia="zh-CN"/>
        </w:rPr>
        <w:t xml:space="preserve"> nonlinear</w:t>
      </w:r>
      <w:r w:rsidR="00EC76A4">
        <w:rPr>
          <w:lang w:eastAsia="zh-CN"/>
        </w:rPr>
        <w:t xml:space="preserve"> PA to EVM in NB-I</w:t>
      </w:r>
      <w:r w:rsidR="00EC76A4">
        <w:rPr>
          <w:rFonts w:hint="eastAsia"/>
          <w:lang w:eastAsia="zh-CN"/>
        </w:rPr>
        <w:t>o</w:t>
      </w:r>
      <w:r w:rsidRPr="008A60CB">
        <w:rPr>
          <w:lang w:eastAsia="zh-CN"/>
        </w:rPr>
        <w:t>T uplink</w:t>
      </w:r>
      <w:r>
        <w:rPr>
          <w:lang w:eastAsia="zh-CN"/>
        </w:rPr>
        <w:t xml:space="preserve"> via RF-Baseband co-simulation</w:t>
      </w:r>
      <w:r w:rsidR="00BA37D3">
        <w:rPr>
          <w:rFonts w:hint="eastAsia"/>
          <w:lang w:eastAsia="zh-CN"/>
        </w:rPr>
        <w:t xml:space="preserve"> for </w:t>
      </w:r>
      <w:r w:rsidR="00405D31">
        <w:rPr>
          <w:rFonts w:hint="eastAsia"/>
          <w:lang w:eastAsia="zh-CN"/>
        </w:rPr>
        <w:t xml:space="preserve">both </w:t>
      </w:r>
      <w:r w:rsidR="00BA37D3">
        <w:rPr>
          <w:rFonts w:hint="eastAsia"/>
          <w:lang w:eastAsia="zh-CN"/>
        </w:rPr>
        <w:t>single-tone and multi-tone</w:t>
      </w:r>
      <w:r w:rsidR="00405D31">
        <w:rPr>
          <w:rFonts w:hint="eastAsia"/>
          <w:lang w:eastAsia="zh-CN"/>
        </w:rPr>
        <w:t xml:space="preserve"> transmission</w:t>
      </w:r>
      <w:r w:rsidR="00453602">
        <w:rPr>
          <w:rFonts w:hint="eastAsia"/>
          <w:lang w:eastAsia="zh-CN"/>
        </w:rPr>
        <w:t>. T</w:t>
      </w:r>
      <w:r w:rsidR="00BB0EF4" w:rsidRPr="00BB0EF4">
        <w:rPr>
          <w:lang w:eastAsia="zh-CN"/>
        </w:rPr>
        <w:t>he results are based on Keysight's SystemVue simulation</w:t>
      </w:r>
      <w:r w:rsidR="00BB0EF4">
        <w:rPr>
          <w:rFonts w:hint="eastAsia"/>
          <w:lang w:eastAsia="zh-CN"/>
        </w:rPr>
        <w:t>.</w:t>
      </w:r>
    </w:p>
    <w:p w:rsidR="00C83745" w:rsidRPr="00C83745" w:rsidRDefault="00C83745" w:rsidP="00C83745">
      <w:pPr>
        <w:pStyle w:val="1"/>
        <w:rPr>
          <w:sz w:val="28"/>
          <w:szCs w:val="28"/>
          <w:lang w:eastAsia="zh-CN"/>
        </w:rPr>
      </w:pPr>
      <w:r w:rsidRPr="00C83745">
        <w:rPr>
          <w:rFonts w:hint="eastAsia"/>
          <w:sz w:val="28"/>
          <w:szCs w:val="28"/>
          <w:lang w:eastAsia="zh-CN"/>
        </w:rPr>
        <w:t>Discussion</w:t>
      </w:r>
    </w:p>
    <w:p w:rsidR="00F2507C" w:rsidRDefault="00F2507C" w:rsidP="00F2507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 xml:space="preserve">2.1 </w:t>
      </w:r>
      <w:r w:rsidR="009B7079">
        <w:rPr>
          <w:rFonts w:ascii="Arial" w:hAnsi="Arial" w:hint="eastAsia"/>
          <w:sz w:val="24"/>
          <w:szCs w:val="24"/>
          <w:lang w:eastAsia="zh-CN"/>
        </w:rPr>
        <w:t>NB-IoT transmitter with i</w:t>
      </w:r>
      <w:r w:rsidR="009B7079" w:rsidRPr="009B7079">
        <w:rPr>
          <w:rFonts w:ascii="Arial" w:hAnsi="Arial"/>
          <w:sz w:val="24"/>
          <w:szCs w:val="24"/>
          <w:lang w:eastAsia="zh-CN"/>
        </w:rPr>
        <w:t xml:space="preserve">ntegrated </w:t>
      </w:r>
      <w:r w:rsidR="009B7079" w:rsidRPr="009B7079">
        <w:rPr>
          <w:rFonts w:ascii="Arial" w:hAnsi="Arial" w:hint="eastAsia"/>
          <w:sz w:val="24"/>
          <w:szCs w:val="24"/>
          <w:lang w:eastAsia="zh-CN"/>
        </w:rPr>
        <w:t xml:space="preserve">on-chip </w:t>
      </w:r>
      <w:r w:rsidR="009B7079" w:rsidRPr="009B7079">
        <w:rPr>
          <w:rFonts w:ascii="Arial" w:hAnsi="Arial"/>
          <w:sz w:val="24"/>
          <w:szCs w:val="24"/>
          <w:lang w:eastAsia="zh-CN"/>
        </w:rPr>
        <w:t>PA</w:t>
      </w:r>
    </w:p>
    <w:p w:rsidR="007A49FA" w:rsidRDefault="007A49FA" w:rsidP="007A49FA">
      <w:pPr>
        <w:spacing w:before="180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 w:rsidR="00820BEA" w:rsidRPr="00820BEA">
        <w:rPr>
          <w:lang w:eastAsia="zh-CN"/>
        </w:rPr>
      </w:r>
      <w:r w:rsidR="00820BEA">
        <w:rPr>
          <w:lang w:eastAsia="zh-CN"/>
        </w:rPr>
        <w:pict>
          <v:group id="_x0000_s1028" editas="canvas" style="width:6in;height:185.3pt;mso-position-horizontal-relative:char;mso-position-vertical-relative:line" coordorigin=",23" coordsize="8640,370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top:23;width:8640;height:3706" o:preferrelative="f">
              <v:fill o:detectmouseclick="t"/>
              <v:path o:extrusionok="t" o:connecttype="none"/>
              <o:lock v:ext="edit" text="t"/>
            </v:shape>
            <v:rect id="_x0000_s1030" style="position:absolute;left:47;top:47;width:5886;height:3533" fillcolor="#bebebe" stroked="f"/>
            <v:shape id="_x0000_s1031" type="#_x0000_t75" style="position:absolute;left:47;top:47;width:5886;height:3533">
              <v:imagedata r:id="rId8" o:title=""/>
            </v:shape>
            <v:rect id="_x0000_s1032" style="position:absolute;left:47;top:47;width:5886;height:3533" fillcolor="#bebebe" stroked="f"/>
            <v:rect id="_x0000_s1033" style="position:absolute;left:24;top:365;width:5885;height:659" fillcolor="#fafafa" stroked="f"/>
            <v:rect id="_x0000_s1034" style="position:absolute;left:24;top:1460;width:5885;height:448" fillcolor="#f6f6f6" stroked="f"/>
            <v:rect id="_x0000_s1035" style="position:absolute;left:24;top:1908;width:5885;height:435" fillcolor="#f4f4f4" stroked="f"/>
            <v:rect id="_x0000_s1036" style="position:absolute;left:24;top:2343;width:5885;height:672" fillcolor="#f2f2f2" stroked="f"/>
            <v:rect id="_x0000_s1037" style="position:absolute;left:24;top:3015;width:5885;height:435" fillcolor="#f0f0f0" stroked="f"/>
            <v:rect id="_x0000_s1038" style="position:absolute;left:24;top:3450;width:5885;height:106" fillcolor="#eee" stroked="f"/>
            <v:rect id="_x0000_s1039" style="position:absolute;left:17;top:37;width:5885;height:3533" filled="f" strokecolor="#545454" strokeweight="31e-5mm">
              <v:stroke joinstyle="bevel"/>
            </v:rect>
            <v:rect id="_x0000_s1040" style="position:absolute;left:2248;top:141;width:3602;height:2132" fillcolor="#bebebe" stroked="f"/>
            <v:shape id="_x0000_s1041" style="position:absolute;left:2254;top:150;width:3590;height:2117" coordsize="3590,2117" path="m,6l6,,3585,r5,6l3590,2111r-5,6l6,2117,,2111,,6xm12,2111r-6,-6l3585,2105r-6,6l3579,6r6,6l6,12,12,6r,2105xe" stroked="f">
              <v:path arrowok="t"/>
              <o:lock v:ext="edit" verticies="t"/>
            </v:shape>
            <v:rect id="_x0000_s1042" style="position:absolute;left:2248;top:141;width:3602;height:2132" fillcolor="#bebebe" stroked="f"/>
            <v:rect id="_x0000_s1043" style="position:absolute;left:2237;top:129;width:3578;height:2108" filled="f" strokecolor="#545454" strokeweight="31e-5mm">
              <v:stroke joinstyle="bevel"/>
            </v:rect>
            <v:rect id="_x0000_s1044" style="position:absolute;left:283;top:447;width:1177;height:1649" fillcolor="#bebebe" stroked="f"/>
            <v:shape id="_x0000_s1045" type="#_x0000_t75" style="position:absolute;left:283;top:447;width:1177;height:1649">
              <v:imagedata r:id="rId9" o:title=""/>
            </v:shape>
            <v:rect id="_x0000_s1046" style="position:absolute;left:283;top:447;width:1177;height:1649" fillcolor="#bebebe" stroked="f"/>
            <v:rect id="_x0000_s1047" style="position:absolute;left:259;top:424;width:1177;height:165" fillcolor="#fcfcfc" stroked="f"/>
            <v:rect id="_x0000_s1048" style="position:absolute;left:259;top:589;width:1177;height:306" fillcolor="#fafafa" stroked="f"/>
            <v:rect id="_x0000_s1049" style="position:absolute;left:259;top:895;width:1177;height:200" fillcolor="#f8f8f8" stroked="f"/>
            <v:rect id="_x0000_s1050" style="position:absolute;left:259;top:1095;width:1177;height:212" fillcolor="#f6f6f6" stroked="f"/>
            <v:rect id="_x0000_s1051" style="position:absolute;left:259;top:1307;width:1177;height:200" fillcolor="#f4f4f4" stroked="f"/>
            <v:rect id="_x0000_s1052" style="position:absolute;left:259;top:1507;width:1177;height:318" fillcolor="#f2f2f2" stroked="f"/>
            <v:rect id="_x0000_s1053" style="position:absolute;left:259;top:1825;width:1177;height:200" fillcolor="#f0f0f0" stroked="f"/>
            <v:rect id="_x0000_s1054" style="position:absolute;left:259;top:2025;width:1177;height:48" fillcolor="#eee" stroked="f"/>
            <v:rect id="_x0000_s1055" style="position:absolute;left:259;top:424;width:1177;height:1649" filled="f" strokecolor="#545454" strokeweight="31e-5mm">
              <v:stroke joinstyle="bevel"/>
            </v:rect>
            <v:group id="_x0000_s1056" style="position:absolute;left:447;top:978;width:809;height:741" coordorigin="447,978" coordsize="809,741">
              <v:rect id="_x0000_s1057" style="position:absolute;left:447;top:978;width:809;height:364;mso-wrap-style:none" filled="f" stroked="f">
                <v:textbox style="mso-next-textbox:#_x0000_s1057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Transmitter</w:t>
                      </w:r>
                    </w:p>
                  </w:txbxContent>
                </v:textbox>
              </v:rect>
              <v:rect id="_x0000_s1058" style="position:absolute;left:612;top:1166;width:445;height:364;mso-wrap-style:none" filled="f" stroked="f">
                <v:textbox style="mso-next-textbox:#_x0000_s1058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Digital </w:t>
                      </w:r>
                    </w:p>
                  </w:txbxContent>
                </v:textbox>
              </v:rect>
              <v:rect id="_x0000_s1059" style="position:absolute;left:483;top:1355;width:721;height:364;mso-wrap-style:none" filled="f" stroked="f">
                <v:textbox style="mso-next-textbox:#_x0000_s1059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Baseband</w:t>
                      </w:r>
                    </w:p>
                  </w:txbxContent>
                </v:textbox>
              </v:rect>
            </v:group>
            <v:rect id="_x0000_s1060" style="position:absolute;left:2401;top:1213;width:1648;height:942" fillcolor="#bebebe" stroked="f"/>
            <v:shape id="_x0000_s1061" type="#_x0000_t75" style="position:absolute;left:2401;top:1213;width:1648;height:942">
              <v:imagedata r:id="rId10" o:title=""/>
            </v:shape>
            <v:rect id="_x0000_s1062" style="position:absolute;left:2401;top:1213;width:1648;height:942" fillcolor="#bebebe" stroked="f"/>
            <v:rect id="_x0000_s1063" style="position:absolute;left:2378;top:1189;width:1648;height:36" fillcolor="#fcfcfc" stroked="f"/>
            <v:rect id="_x0000_s1064" style="position:absolute;left:2378;top:1225;width:1648;height:59" fillcolor="#fbfbfb" stroked="f"/>
            <v:rect id="_x0000_s1065" style="position:absolute;left:2378;top:1284;width:1648;height:58" fillcolor="#fafafa" stroked="f"/>
            <v:rect id="_x0000_s1066" style="position:absolute;left:2378;top:1342;width:1648;height:118" fillcolor="#f9f9f9" stroked="f"/>
            <v:rect id="_x0000_s1067" style="position:absolute;left:2378;top:1460;width:1648;height:59" fillcolor="#f8f8f8" stroked="f"/>
            <v:rect id="_x0000_s1068" style="position:absolute;left:2378;top:1519;width:1648;height:59" fillcolor="#f7f7f7" stroked="f"/>
            <v:rect id="_x0000_s1069" style="position:absolute;left:2378;top:1578;width:1648;height:59" fillcolor="#f6f6f6" stroked="f"/>
            <v:rect id="_x0000_s1070" style="position:absolute;left:2378;top:1637;width:1648;height:59" fillcolor="#f5f5f5" stroked="f"/>
            <v:rect id="_x0000_s1071" style="position:absolute;left:2378;top:1696;width:1648;height:59" fillcolor="#f4f4f4" stroked="f"/>
            <v:rect id="_x0000_s1072" style="position:absolute;left:2378;top:1755;width:1648;height:58" fillcolor="#f3f3f3" stroked="f"/>
            <v:rect id="_x0000_s1073" style="position:absolute;left:2378;top:1813;width:1648;height:118" fillcolor="#f2f2f2" stroked="f"/>
            <v:rect id="_x0000_s1074" style="position:absolute;left:2378;top:1931;width:1648;height:59" fillcolor="#f1f1f1" stroked="f"/>
            <v:rect id="_x0000_s1075" style="position:absolute;left:2378;top:1990;width:1648;height:59" fillcolor="#f0f0f0" stroked="f"/>
            <v:rect id="_x0000_s1076" style="position:absolute;left:2378;top:2049;width:1648;height:59" fillcolor="#efefef" stroked="f"/>
            <v:rect id="_x0000_s1077" style="position:absolute;left:2378;top:2108;width:1648;height:23" fillcolor="#eee" stroked="f"/>
            <v:rect id="_x0000_s1078" style="position:absolute;left:2378;top:1189;width:1648;height:942" filled="f" strokecolor="#545454" strokeweight="31e-5mm">
              <v:stroke joinstyle="bevel"/>
            </v:rect>
            <v:group id="_x0000_s1079" style="position:absolute;left:2531;top:1484;width:872;height:552" coordorigin="2531,1484" coordsize="872,552">
              <v:rect id="_x0000_s1080" style="position:absolute;left:2531;top:1484;width:872;height:364;mso-wrap-style:none" filled="f" stroked="f">
                <v:textbox style="mso-next-textbox:#_x0000_s1080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Fractional-N </w:t>
                      </w:r>
                    </w:p>
                  </w:txbxContent>
                </v:textbox>
              </v:rect>
              <v:rect id="_x0000_s1081" style="position:absolute;left:2813;top:1672;width:285;height:364;mso-wrap-style:none" filled="f" stroked="f">
                <v:textbox style="mso-next-textbox:#_x0000_s1081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PLL</w:t>
                      </w:r>
                    </w:p>
                  </w:txbxContent>
                </v:textbox>
              </v:rect>
            </v:group>
            <v:group id="_x0000_s1082" style="position:absolute;left:3437;top:1425;width:507;height:494" coordorigin="3437,1425" coordsize="507,494">
              <v:rect id="_x0000_s1083" style="position:absolute;left:3461;top:1448;width:483;height:471" fillcolor="#bebebe" stroked="f"/>
              <v:oval id="_x0000_s1084" style="position:absolute;left:3461;top:1448;width:471;height:460" strokeweight="0"/>
              <v:rect id="_x0000_s1085" style="position:absolute;left:3461;top:1448;width:483;height:471" fillcolor="#bebebe" stroked="f"/>
              <v:rect id="_x0000_s1086" style="position:absolute;left:3437;top:1425;width:483;height:23" fillcolor="#fcfcfc" stroked="f"/>
              <v:rect id="_x0000_s1087" style="position:absolute;left:3437;top:1448;width:483;height:23" fillcolor="#fbfbfb" stroked="f"/>
              <v:rect id="_x0000_s1088" style="position:absolute;left:3437;top:1471;width:483;height:34" fillcolor="#fafafa" stroked="f"/>
              <v:rect id="_x0000_s1089" style="position:absolute;left:3437;top:1505;width:483;height:58" fillcolor="#f9f9f9" stroked="f"/>
              <v:rect id="_x0000_s1090" style="position:absolute;left:3437;top:1563;width:483;height:23" fillcolor="#f8f8f8" stroked="f"/>
              <v:rect id="_x0000_s1091" style="position:absolute;left:3437;top:1586;width:483;height:34" fillcolor="#f7f7f7" stroked="f"/>
              <v:rect id="_x0000_s1092" style="position:absolute;left:3437;top:1620;width:483;height:23" fillcolor="#f6f6f6" stroked="f"/>
              <v:rect id="_x0000_s1093" style="position:absolute;left:3437;top:1643;width:483;height:35" fillcolor="#f5f5f5" stroked="f"/>
              <v:rect id="_x0000_s1094" style="position:absolute;left:3437;top:1678;width:483;height:23" fillcolor="#f4f4f4" stroked="f"/>
              <v:rect id="_x0000_s1095" style="position:absolute;left:3437;top:1701;width:483;height:34" fillcolor="#f3f3f3" stroked="f"/>
              <v:rect id="_x0000_s1096" style="position:absolute;left:3437;top:1735;width:483;height:58" fillcolor="#f2f2f2" stroked="f"/>
              <v:rect id="_x0000_s1097" style="position:absolute;left:3437;top:1793;width:483;height:23" fillcolor="#f1f1f1" stroked="f"/>
              <v:rect id="_x0000_s1098" style="position:absolute;left:3437;top:1816;width:483;height:34" fillcolor="#f0f0f0" stroked="f"/>
              <v:rect id="_x0000_s1099" style="position:absolute;left:3437;top:1850;width:483;height:23" fillcolor="#efefef" stroked="f"/>
              <v:rect id="_x0000_s1100" style="position:absolute;left:3437;top:1873;width:483;height:23" fillcolor="#eee" stroked="f"/>
              <v:oval id="_x0000_s1101" style="position:absolute;left:3437;top:1425;width:471;height:460" filled="f" strokecolor="#545454" strokeweight="33e-5mm">
                <v:stroke joinstyle="bevel"/>
              </v:oval>
              <v:shape id="_x0000_s1102" style="position:absolute;left:3508;top:1563;width:153;height:69" coordsize="153,69" path="m,69hdc35,,141,,153,69e" filled="f" strokecolor="#545454" strokeweight="33e-5mm">
                <v:stroke joinstyle="bevel"/>
                <v:path arrowok="t"/>
              </v:shape>
              <v:shape id="_x0000_s1103" style="position:absolute;left:3676;top:1643;width:147;height:115" coordsize="147,115" path="m147,hdc117,115,14,115,,e" filled="f" strokecolor="#545454" strokeweight="22e-5mm">
                <v:stroke joinstyle="bevel"/>
                <v:path arrowok="t"/>
              </v:shape>
            </v:group>
            <v:rect id="_x0000_s1104" style="position:absolute;left:2590;top:518;width:753;height:471" fillcolor="#bebebe" stroked="f"/>
            <v:shape id="_x0000_s1105" type="#_x0000_t75" style="position:absolute;left:2590;top:518;width:753;height:471">
              <v:imagedata r:id="rId11" o:title=""/>
            </v:shape>
            <v:rect id="_x0000_s1106" style="position:absolute;left:2590;top:518;width:753;height:471" fillcolor="#bebebe" stroked="f"/>
            <v:rect id="_x0000_s1107" style="position:absolute;left:2566;top:495;width:754;height:23" fillcolor="#fcfcfc" stroked="f"/>
            <v:rect id="_x0000_s1108" style="position:absolute;left:2566;top:518;width:754;height:24" fillcolor="#fbfbfb" stroked="f"/>
            <v:rect id="_x0000_s1109" style="position:absolute;left:2566;top:542;width:754;height:35" fillcolor="#fafafa" stroked="f"/>
            <v:rect id="_x0000_s1110" style="position:absolute;left:2566;top:577;width:754;height:59" fillcolor="#f9f9f9" stroked="f"/>
            <v:rect id="_x0000_s1111" style="position:absolute;left:2566;top:636;width:754;height:23" fillcolor="#f8f8f8" stroked="f"/>
            <v:rect id="_x0000_s1112" style="position:absolute;left:2566;top:659;width:754;height:36" fillcolor="#f7f7f7" stroked="f"/>
            <v:rect id="_x0000_s1113" style="position:absolute;left:2566;top:695;width:754;height:23" fillcolor="#f6f6f6" stroked="f"/>
            <v:rect id="_x0000_s1114" style="position:absolute;left:2566;top:718;width:754;height:36" fillcolor="#f5f5f5" stroked="f"/>
            <v:rect id="_x0000_s1115" style="position:absolute;left:2566;top:754;width:754;height:23" fillcolor="#f4f4f4" stroked="f"/>
            <v:rect id="_x0000_s1116" style="position:absolute;left:2566;top:777;width:754;height:35" fillcolor="#f3f3f3" stroked="f"/>
            <v:rect id="_x0000_s1117" style="position:absolute;left:2566;top:812;width:754;height:59" fillcolor="#f2f2f2" stroked="f"/>
            <v:rect id="_x0000_s1118" style="position:absolute;left:2566;top:871;width:754;height:24" fillcolor="#f1f1f1" stroked="f"/>
            <v:rect id="_x0000_s1119" style="position:absolute;left:2566;top:895;width:754;height:35" fillcolor="#f0f0f0" stroked="f"/>
            <v:rect id="_x0000_s1120" style="position:absolute;left:2566;top:930;width:754;height:24" fillcolor="#efefef" stroked="f"/>
            <v:rect id="_x0000_s1121" style="position:absolute;left:2566;top:954;width:754;height:12" fillcolor="#eee" stroked="f"/>
            <v:rect id="_x0000_s1122" style="position:absolute;left:2566;top:495;width:754;height:471" filled="f" strokecolor="#ff1418" strokeweight="31e-5mm">
              <v:stroke joinstyle="bevel"/>
            </v:rect>
            <v:group id="_x0000_s1123" style="position:absolute;left:2613;top:554;width:668;height:552" coordorigin="2613,554" coordsize="668,552">
              <v:rect id="_x0000_s1124" style="position:absolute;left:2613;top:554;width:668;height:364;mso-wrap-style:none" filled="f" stroked="f">
                <v:textbox style="mso-next-textbox:#_x0000_s1124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FF1418"/>
                          <w:sz w:val="16"/>
                          <w:szCs w:val="16"/>
                        </w:rPr>
                        <w:t>Envelope</w:t>
                      </w:r>
                    </w:p>
                  </w:txbxContent>
                </v:textbox>
              </v:rect>
              <v:rect id="_x0000_s1125" style="position:absolute;left:2766;top:742;width:338;height:364;mso-wrap-style:none" filled="f" stroked="f">
                <v:textbox style="mso-next-textbox:#_x0000_s1125;mso-fit-shape-to-text:t" inset="0,0,0,0">
                  <w:txbxContent>
                    <w:p w:rsidR="007A49FA" w:rsidRDefault="007A49FA" w:rsidP="007A49FA">
                      <w:pPr>
                        <w:jc w:val="right"/>
                      </w:pPr>
                      <w:r>
                        <w:rPr>
                          <w:rFonts w:ascii="Arial" w:hAnsi="Arial" w:cs="Arial"/>
                          <w:color w:val="FF1418"/>
                          <w:sz w:val="16"/>
                          <w:szCs w:val="16"/>
                        </w:rPr>
                        <w:t>DAC</w:t>
                      </w:r>
                    </w:p>
                  </w:txbxContent>
                </v:textbox>
              </v:rect>
            </v:group>
            <v:rect id="_x0000_s1126" style="position:absolute;left:3496;top:1236;width:347;height:364;mso-wrap-style:none" filled="f" stroked="f">
              <v:textbox style="mso-next-textbox:#_x0000_s1126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VCO</w:t>
                    </w:r>
                  </w:p>
                </w:txbxContent>
              </v:textbox>
            </v:rect>
            <v:shape id="_x0000_s1127" style="position:absolute;left:1436;top:1613;width:942;height:95" coordsize="942,95" path="m,42r895,l895,53,,53,,42xm942,47l848,95,848,r94,47xe" fillcolor="#545454" strokecolor="#545454" strokeweight="31e-5mm">
              <v:stroke joinstyle="bevel"/>
              <v:path arrowok="t"/>
              <o:lock v:ext="edit" verticies="t"/>
            </v:shape>
            <v:rect id="_x0000_s1128" style="position:absolute;left:1589;top:1460;width:498;height:364;mso-wrap-style:none" filled="f" stroked="f">
              <v:textbox style="mso-next-textbox:#_x0000_s1128;mso-fit-shape-to-text:t" inset="0,0,0,0">
                <w:txbxContent>
                  <w:p w:rsidR="007A49FA" w:rsidRPr="00C73D13" w:rsidRDefault="007A49FA" w:rsidP="007A49FA">
                    <w:r w:rsidRPr="00C73D13">
                      <w:rPr>
                        <w:rFonts w:ascii="Arial" w:hAnsi="Arial" w:cs="Arial"/>
                        <w:sz w:val="16"/>
                        <w:szCs w:val="16"/>
                      </w:rPr>
                      <w:t>TX-PM</w:t>
                    </w:r>
                  </w:p>
                </w:txbxContent>
              </v:textbox>
            </v:rect>
            <v:shape id="_x0000_s1129" style="position:absolute;left:1436;top:683;width:1130;height:94" coordsize="1130,94" path="m,41r1083,l1083,53,,53,,41xm1130,47r-94,47l1036,r94,47xe" fillcolor="#ff1418" strokecolor="#ff1418" strokeweight="31e-5mm">
              <v:stroke joinstyle="bevel"/>
              <v:path arrowok="t"/>
              <o:lock v:ext="edit" verticies="t"/>
            </v:shape>
            <v:rect id="_x0000_s1130" style="position:absolute;left:3579;top:518;width:706;height:471" fillcolor="#bebebe" stroked="f"/>
            <v:shape id="_x0000_s1131" type="#_x0000_t75" style="position:absolute;left:3578;top:518;width:707;height:471">
              <v:imagedata r:id="rId12" o:title=""/>
            </v:shape>
            <v:rect id="_x0000_s1132" style="position:absolute;left:3579;top:518;width:706;height:471" fillcolor="#bebebe" stroked="f"/>
            <v:rect id="_x0000_s1133" style="position:absolute;left:3555;top:495;width:706;height:23" fillcolor="#fcfcfc" stroked="f"/>
            <v:rect id="_x0000_s1134" style="position:absolute;left:3555;top:518;width:706;height:24" fillcolor="#fbfbfb" stroked="f"/>
            <v:rect id="_x0000_s1135" style="position:absolute;left:3555;top:542;width:706;height:35" fillcolor="#fafafa" stroked="f"/>
            <v:rect id="_x0000_s1136" style="position:absolute;left:3555;top:577;width:706;height:59" fillcolor="#f9f9f9" stroked="f"/>
            <v:rect id="_x0000_s1137" style="position:absolute;left:3555;top:636;width:706;height:23" fillcolor="#f8f8f8" stroked="f"/>
            <v:rect id="_x0000_s1138" style="position:absolute;left:3555;top:659;width:706;height:36" fillcolor="#f7f7f7" stroked="f"/>
            <v:rect id="_x0000_s1139" style="position:absolute;left:3555;top:695;width:706;height:23" fillcolor="#f6f6f6" stroked="f"/>
            <v:rect id="_x0000_s1140" style="position:absolute;left:3555;top:718;width:706;height:36" fillcolor="#f5f5f5" stroked="f"/>
            <v:rect id="_x0000_s1141" style="position:absolute;left:3555;top:754;width:706;height:23" fillcolor="#f4f4f4" stroked="f"/>
            <v:rect id="_x0000_s1142" style="position:absolute;left:3555;top:777;width:706;height:35" fillcolor="#f3f3f3" stroked="f"/>
            <v:rect id="_x0000_s1143" style="position:absolute;left:3555;top:812;width:706;height:59" fillcolor="#f2f2f2" stroked="f"/>
            <v:rect id="_x0000_s1144" style="position:absolute;left:3555;top:871;width:706;height:24" fillcolor="#f1f1f1" stroked="f"/>
            <v:rect id="_x0000_s1145" style="position:absolute;left:3555;top:895;width:706;height:35" fillcolor="#f0f0f0" stroked="f"/>
            <v:rect id="_x0000_s1146" style="position:absolute;left:3555;top:930;width:706;height:24" fillcolor="#efefef" stroked="f"/>
            <v:rect id="_x0000_s1147" style="position:absolute;left:3555;top:954;width:706;height:12" fillcolor="#eee" stroked="f"/>
            <v:rect id="_x0000_s1148" style="position:absolute;left:3555;top:495;width:706;height:471" filled="f" strokecolor="#ff1418" strokeweight="31e-5mm">
              <v:stroke joinstyle="bevel"/>
            </v:rect>
            <v:line id="_x0000_s1149" style="position:absolute" from="3708,624" to="3943,625" strokecolor="#ff1418" strokeweight="31e-5mm">
              <v:stroke joinstyle="bevel"/>
            </v:line>
            <v:shape id="_x0000_s1150" style="position:absolute;left:3943;top:624;width:224;height:212" coordsize="224,212" path="m,hdc118,12,212,94,224,212e" filled="f" strokecolor="#ff1418" strokeweight="31e-5mm">
              <v:stroke joinstyle="bevel"/>
              <v:path arrowok="t"/>
            </v:shape>
            <v:shape id="_x0000_s1151" style="position:absolute;left:3320;top:683;width:235;height:94" coordsize="235,94" path="m,41r188,l188,53,,53,,41xm235,47l141,94,141,r94,47xe" fillcolor="#ff1418" strokecolor="#ff1418" strokeweight="31e-5mm">
              <v:stroke joinstyle="bevel"/>
              <v:path arrowok="t"/>
              <o:lock v:ext="edit" verticies="t"/>
            </v:shape>
            <v:rect id="_x0000_s1152" style="position:absolute;left:4520;top:518;width:942;height:471" fillcolor="#bebebe" stroked="f"/>
            <v:shape id="_x0000_s1153" type="#_x0000_t75" style="position:absolute;left:4520;top:518;width:942;height:471">
              <v:imagedata r:id="rId13" o:title=""/>
            </v:shape>
            <v:rect id="_x0000_s1154" style="position:absolute;left:4520;top:518;width:942;height:471" fillcolor="#bebebe" stroked="f"/>
            <v:rect id="_x0000_s1155" style="position:absolute;left:4497;top:495;width:941;height:23" fillcolor="#fcfcfc" stroked="f"/>
            <v:rect id="_x0000_s1156" style="position:absolute;left:4497;top:518;width:941;height:24" fillcolor="#fbfbfb" stroked="f"/>
            <v:rect id="_x0000_s1157" style="position:absolute;left:4497;top:542;width:941;height:35" fillcolor="#fafafa" stroked="f"/>
            <v:rect id="_x0000_s1158" style="position:absolute;left:4497;top:577;width:941;height:59" fillcolor="#f9f9f9" stroked="f"/>
            <v:rect id="_x0000_s1159" style="position:absolute;left:4497;top:636;width:941;height:23" fillcolor="#f8f8f8" stroked="f"/>
            <v:rect id="_x0000_s1160" style="position:absolute;left:4497;top:659;width:941;height:36" fillcolor="#f7f7f7" stroked="f"/>
            <v:rect id="_x0000_s1161" style="position:absolute;left:4497;top:695;width:941;height:23" fillcolor="#f6f6f6" stroked="f"/>
            <v:rect id="_x0000_s1162" style="position:absolute;left:4497;top:718;width:941;height:36" fillcolor="#f5f5f5" stroked="f"/>
            <v:rect id="_x0000_s1163" style="position:absolute;left:4497;top:754;width:941;height:23" fillcolor="#f4f4f4" stroked="f"/>
            <v:rect id="_x0000_s1164" style="position:absolute;left:4497;top:777;width:941;height:35" fillcolor="#f3f3f3" stroked="f"/>
            <v:rect id="_x0000_s1165" style="position:absolute;left:4497;top:812;width:941;height:59" fillcolor="#f2f2f2" stroked="f"/>
            <v:rect id="_x0000_s1166" style="position:absolute;left:4497;top:871;width:941;height:24" fillcolor="#f1f1f1" stroked="f"/>
            <v:rect id="_x0000_s1167" style="position:absolute;left:4497;top:895;width:941;height:35" fillcolor="#f0f0f0" stroked="f"/>
            <v:rect id="_x0000_s1168" style="position:absolute;left:4497;top:930;width:941;height:24" fillcolor="#efefef" stroked="f"/>
            <v:rect id="_x0000_s1169" style="position:absolute;left:4497;top:954;width:941;height:12" fillcolor="#eee" stroked="f"/>
            <v:rect id="_x0000_s1170" style="position:absolute;left:4497;top:495;width:941;height:471" filled="f" strokecolor="#ff1418" strokeweight="31e-5mm">
              <v:stroke joinstyle="bevel"/>
            </v:rect>
            <v:group id="_x0000_s1171" style="position:absolute;left:4614;top:554;width:712;height:552" coordorigin="4614,554" coordsize="712,552">
              <v:rect id="_x0000_s1172" style="position:absolute;left:4709;top:554;width:490;height:364;mso-wrap-style:none" filled="f" stroked="f">
                <v:textbox style="mso-next-textbox:#_x0000_s1172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FF1418"/>
                          <w:sz w:val="16"/>
                          <w:szCs w:val="16"/>
                        </w:rPr>
                        <w:t xml:space="preserve">Supply </w:t>
                      </w:r>
                    </w:p>
                  </w:txbxContent>
                </v:textbox>
              </v:rect>
              <v:rect id="_x0000_s1173" style="position:absolute;left:4614;top:742;width:712;height:364;mso-wrap-style:none" filled="f" stroked="f">
                <v:textbox style="mso-next-textbox:#_x0000_s1173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FF1418"/>
                          <w:sz w:val="16"/>
                          <w:szCs w:val="16"/>
                        </w:rPr>
                        <w:t>modulator</w:t>
                      </w:r>
                    </w:p>
                  </w:txbxContent>
                </v:textbox>
              </v:rect>
            </v:group>
            <v:shape id="_x0000_s1174" style="position:absolute;left:4261;top:683;width:236;height:94" coordsize="236,94" path="m,41r189,l189,53,,53,,41xm236,47l141,94,141,r95,47xe" fillcolor="#ff1418" strokecolor="#ff1418" strokeweight="31e-5mm">
              <v:stroke joinstyle="bevel"/>
              <v:path arrowok="t"/>
              <o:lock v:ext="edit" verticies="t"/>
            </v:shape>
            <v:shape id="_x0000_s1175" style="position:absolute;left:4732;top:1625;width:471;height:94" coordsize="471,94" path="m,41r424,l424,53,,53,,41xm471,47l377,94,377,r94,47xe" fillcolor="#545454" strokecolor="#545454" strokeweight="31e-5mm">
              <v:stroke joinstyle="bevel"/>
              <v:path arrowok="t"/>
              <o:lock v:ext="edit" verticies="t"/>
            </v:shape>
            <v:shape id="_x0000_s1176" style="position:absolute;left:5438;top:1625;width:942;height:94" coordsize="942,94" path="m,41r895,l895,53,,53,,41xm942,47l848,94,848,r94,47xe" fillcolor="#545454" strokecolor="#545454" strokeweight="31e-5mm">
              <v:stroke joinstyle="bevel"/>
              <v:path arrowok="t"/>
              <o:lock v:ext="edit" verticies="t"/>
            </v:shape>
            <v:shape id="_x0000_s1177" style="position:absolute;left:5391;top:1201;width:94;height:306" coordsize="94,306" path="m53,r,259l41,259,41,,53,xm47,306l,212r94,l47,306xe" fillcolor="#545454" strokecolor="#545454" strokeweight="31e-5mm">
              <v:stroke joinstyle="bevel"/>
              <v:path arrowok="t"/>
              <o:lock v:ext="edit" verticies="t"/>
            </v:shape>
            <v:rect id="_x0000_s1178" style="position:absolute;left:1577;top:518;width:498;height:364;mso-wrap-style:none" filled="f" stroked="f">
              <v:textbox style="mso-next-textbox:#_x0000_s1178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FF1418"/>
                        <w:sz w:val="16"/>
                        <w:szCs w:val="16"/>
                      </w:rPr>
                      <w:t>TX-AM</w:t>
                    </w:r>
                  </w:p>
                </w:txbxContent>
              </v:textbox>
            </v:rect>
            <v:rect id="_x0000_s1179" style="position:absolute;left:6404;top:2873;width:941;height:471" fillcolor="#bebebe" stroked="f"/>
            <v:shape id="_x0000_s1180" type="#_x0000_t75" style="position:absolute;left:6404;top:2873;width:941;height:471">
              <v:imagedata r:id="rId14" o:title=""/>
            </v:shape>
            <v:rect id="_x0000_s1181" style="position:absolute;left:6404;top:2873;width:941;height:472" fillcolor="#bebebe" stroked="f"/>
            <v:rect id="_x0000_s1182" style="position:absolute;left:6380;top:2850;width:942;height:23" fillcolor="#fcfcfc" stroked="f"/>
            <v:rect id="_x0000_s1183" style="position:absolute;left:6380;top:2873;width:942;height:24" fillcolor="#fbfbfb" stroked="f"/>
            <v:rect id="_x0000_s1184" style="position:absolute;left:6380;top:2897;width:942;height:35" fillcolor="#fafafa" stroked="f"/>
            <v:rect id="_x0000_s1185" style="position:absolute;left:6380;top:2932;width:942;height:59" fillcolor="#f9f9f9" stroked="f"/>
            <v:rect id="_x0000_s1186" style="position:absolute;left:6380;top:2991;width:942;height:24" fillcolor="#f8f8f8" stroked="f"/>
            <v:rect id="_x0000_s1187" style="position:absolute;left:6380;top:3015;width:942;height:35" fillcolor="#f7f7f7" stroked="f"/>
            <v:rect id="_x0000_s1188" style="position:absolute;left:6380;top:3050;width:942;height:24" fillcolor="#f6f6f6" stroked="f"/>
            <v:rect id="_x0000_s1189" style="position:absolute;left:6380;top:3074;width:942;height:35" fillcolor="#f5f5f5" stroked="f"/>
            <v:rect id="_x0000_s1190" style="position:absolute;left:6380;top:3109;width:942;height:23" fillcolor="#f4f4f4" stroked="f"/>
            <v:rect id="_x0000_s1191" style="position:absolute;left:6380;top:3132;width:942;height:36" fillcolor="#f3f3f3" stroked="f"/>
            <v:rect id="_x0000_s1192" style="position:absolute;left:6380;top:3168;width:942;height:59" fillcolor="#f2f2f2" stroked="f"/>
            <v:rect id="_x0000_s1193" style="position:absolute;left:6380;top:3227;width:942;height:23" fillcolor="#f1f1f1" stroked="f"/>
            <v:rect id="_x0000_s1194" style="position:absolute;left:6380;top:3250;width:942;height:36" fillcolor="#f0f0f0" stroked="f"/>
            <v:rect id="_x0000_s1195" style="position:absolute;left:6380;top:3286;width:942;height:23" fillcolor="#efefef" stroked="f"/>
            <v:rect id="_x0000_s1196" style="position:absolute;left:6380;top:3309;width:942;height:12" fillcolor="#eee" stroked="f"/>
            <v:rect id="_x0000_s1197" style="position:absolute;left:6380;top:2850;width:942;height:471" filled="f" strokecolor="#545454" strokeweight="31e-5mm">
              <v:stroke joinstyle="bevel"/>
            </v:rect>
            <v:group id="_x0000_s1198" style="position:absolute;left:6545;top:2909;width:596;height:552" coordorigin="6545,2909" coordsize="596,552">
              <v:rect id="_x0000_s1199" style="position:absolute;left:6545;top:2909;width:596;height:364;mso-wrap-style:none" filled="f" stroked="f">
                <v:textbox style="mso-next-textbox:#_x0000_s1199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Optional </w:t>
                      </w:r>
                    </w:p>
                  </w:txbxContent>
                </v:textbox>
              </v:rect>
              <v:rect id="_x0000_s1200" style="position:absolute;left:6651;top:3097;width:365;height:364;mso-wrap-style:none" filled="f" stroked="f">
                <v:textbox style="mso-next-textbox:#_x0000_s1200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SAW</w:t>
                      </w:r>
                    </w:p>
                  </w:txbxContent>
                </v:textbox>
              </v:rect>
            </v:group>
            <v:shape id="_x0000_s1201" style="position:absolute;left:5556;top:3038;width:824;height:94" coordsize="824,94" path="m824,53l47,53r,-12l824,41r,12xm,47l94,r,94l,47xe" fillcolor="#545454" strokecolor="#545454" strokeweight="31e-5mm">
              <v:stroke joinstyle="bevel"/>
              <v:path arrowok="t"/>
              <o:lock v:ext="edit" verticies="t"/>
            </v:shape>
            <v:rect id="_x0000_s1202" style="position:absolute;left:569;top:3036;width:1779;height:410;mso-wrap-style:none" filled="f" stroked="f">
              <v:textbox style="mso-next-textbox:#_x0000_s1202;mso-fit-shape-to-text:t" inset="0,0,0,0">
                <w:txbxContent>
                  <w:p w:rsidR="007A49FA" w:rsidRPr="00C42744" w:rsidRDefault="007A49FA" w:rsidP="007A49FA">
                    <w:pPr>
                      <w:rPr>
                        <w:b/>
                      </w:rPr>
                    </w:pPr>
                    <w:r w:rsidRPr="00C42744">
                      <w:rPr>
                        <w:rFonts w:ascii="Arial" w:hAnsi="Arial" w:cs="Arial"/>
                        <w:b/>
                        <w:color w:val="000000"/>
                      </w:rPr>
                      <w:t>CMOS Transceiver</w:t>
                    </w:r>
                  </w:p>
                </w:txbxContent>
              </v:textbox>
            </v:rect>
            <v:rect id="_x0000_s1203" style="position:absolute;left:7345;top:2167;width:942;height:471" fillcolor="#bebebe" stroked="f"/>
            <v:shape id="_x0000_s1204" type="#_x0000_t75" style="position:absolute;left:7345;top:2167;width:942;height:471">
              <v:imagedata r:id="rId15" o:title=""/>
            </v:shape>
            <v:rect id="_x0000_s1205" style="position:absolute;left:7345;top:2167;width:942;height:471" fillcolor="#bebebe" stroked="f"/>
            <v:rect id="_x0000_s1206" style="position:absolute;left:7322;top:2143;width:941;height:24" fillcolor="#fcfcfc" stroked="f"/>
            <v:rect id="_x0000_s1207" style="position:absolute;left:7322;top:2167;width:941;height:23" fillcolor="#fbfbfb" stroked="f"/>
            <v:rect id="_x0000_s1208" style="position:absolute;left:7322;top:2190;width:941;height:36" fillcolor="#fafafa" stroked="f"/>
            <v:rect id="_x0000_s1209" style="position:absolute;left:7322;top:2226;width:941;height:59" fillcolor="#f9f9f9" stroked="f"/>
            <v:rect id="_x0000_s1210" style="position:absolute;left:7322;top:2285;width:941;height:23" fillcolor="#f8f8f8" stroked="f"/>
            <v:rect id="_x0000_s1211" style="position:absolute;left:7322;top:2308;width:941;height:35" fillcolor="#f7f7f7" stroked="f"/>
            <v:rect id="_x0000_s1212" style="position:absolute;left:7322;top:2343;width:941;height:24" fillcolor="#f6f6f6" stroked="f"/>
            <v:rect id="_x0000_s1213" style="position:absolute;left:7322;top:2367;width:941;height:35" fillcolor="#f5f5f5" stroked="f"/>
            <v:rect id="_x0000_s1214" style="position:absolute;left:7322;top:2402;width:941;height:24" fillcolor="#f4f4f4" stroked="f"/>
            <v:rect id="_x0000_s1215" style="position:absolute;left:7322;top:2426;width:941;height:35" fillcolor="#f3f3f3" stroked="f"/>
            <v:rect id="_x0000_s1216" style="position:absolute;left:7322;top:2461;width:941;height:59" fillcolor="#f2f2f2" stroked="f"/>
            <v:rect id="_x0000_s1217" style="position:absolute;left:7322;top:2520;width:941;height:24" fillcolor="#f1f1f1" stroked="f"/>
            <v:rect id="_x0000_s1218" style="position:absolute;left:7322;top:2544;width:941;height:35" fillcolor="#f0f0f0" stroked="f"/>
            <v:rect id="_x0000_s1219" style="position:absolute;left:7322;top:2579;width:941;height:24" fillcolor="#efefef" stroked="f"/>
            <v:rect id="_x0000_s1220" style="position:absolute;left:7322;top:2603;width:941;height:11" fillcolor="#eee" stroked="f"/>
            <v:rect id="_x0000_s1221" style="position:absolute;left:7322;top:2143;width:941;height:471" filled="f" strokecolor="#545454" strokeweight="31e-5mm">
              <v:stroke joinstyle="bevel"/>
            </v:rect>
            <v:rect id="_x0000_s1222" style="position:absolute;left:7404;top:2285;width:774;height:364;mso-wrap-style:none" filled="f" stroked="f">
              <v:textbox style="mso-next-textbox:#_x0000_s1222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T/R Switch</w:t>
                    </w:r>
                  </w:p>
                </w:txbxContent>
              </v:textbox>
            </v:rect>
            <v:shape id="_x0000_s1223" style="position:absolute;left:7745;top:1672;width:95;height:471" coordsize="95,471" path="m53,r,424l42,424,42,,53,xm47,471l,377r95,l47,471xe" fillcolor="#545454" strokecolor="#545454" strokeweight="31e-5mm">
              <v:stroke joinstyle="bevel"/>
              <v:path arrowok="t"/>
              <o:lock v:ext="edit" verticies="t"/>
            </v:shape>
            <v:shape id="_x0000_s1224" style="position:absolute;left:7745;top:2614;width:95;height:483" coordsize="95,483" path="m42,483l42,47r11,l53,483r-11,xm47,l95,95,,95,47,xe" fillcolor="#545454" strokecolor="#545454" strokeweight="31e-5mm">
              <v:stroke joinstyle="bevel"/>
              <v:path arrowok="t"/>
              <o:lock v:ext="edit" verticies="t"/>
            </v:shape>
            <v:line id="_x0000_s1225" style="position:absolute" from="7322,1672" to="7792,1673" strokecolor="#545454" strokeweight="31e-5mm">
              <v:stroke joinstyle="bevel"/>
            </v:line>
            <v:line id="_x0000_s1226" style="position:absolute" from="7322,3085" to="7792,3086" strokecolor="#545454" strokeweight="31e-5mm">
              <v:stroke joinstyle="bevel"/>
            </v:line>
            <v:rect id="_x0000_s1227" style="position:absolute;left:3826;top:212;width:1227;height:364;mso-wrap-style:none" filled="f" stroked="f">
              <v:textbox style="mso-next-textbox:#_x0000_s1227;mso-fit-shape-to-text:t" inset="0,0,0,0">
                <w:txbxContent>
                  <w:p w:rsidR="007A49FA" w:rsidRDefault="007A49FA" w:rsidP="007A49FA">
                    <w:pPr>
                      <w:rPr>
                        <w:lang w:eastAsia="zh-CN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Polar </w:t>
                    </w:r>
                    <w:r>
                      <w:rPr>
                        <w:rFonts w:ascii="Arial" w:hAnsi="Arial" w:cs="Arial" w:hint="eastAsia"/>
                        <w:color w:val="000000"/>
                        <w:sz w:val="16"/>
                        <w:szCs w:val="16"/>
                        <w:lang w:eastAsia="zh-CN"/>
                      </w:rPr>
                      <w:t>Transmitter</w:t>
                    </w:r>
                  </w:p>
                </w:txbxContent>
              </v:textbox>
            </v:rect>
            <v:line id="_x0000_s1228" style="position:absolute" from="8263,2379" to="8499,2380" strokecolor="#545454" strokeweight="31e-5mm">
              <v:stroke joinstyle="bevel"/>
            </v:line>
            <v:line id="_x0000_s1229" style="position:absolute;flip:y" from="8499,1672" to="8500,2379" strokecolor="#545454" strokeweight="31e-5mm">
              <v:stroke joinstyle="bevel"/>
            </v:line>
            <v:line id="_x0000_s1230" style="position:absolute" from="8381,1672" to="8616,1673" strokecolor="#545454" strokeweight="31e-5mm">
              <v:stroke joinstyle="bevel"/>
            </v:line>
            <v:line id="_x0000_s1231" style="position:absolute;flip:y" from="8499,1672" to="8616,1790" strokecolor="#545454" strokeweight="31e-5mm">
              <v:stroke joinstyle="bevel"/>
            </v:line>
            <v:line id="_x0000_s1232" style="position:absolute;flip:x y" from="8381,1672" to="8499,1790" strokecolor="#545454" strokeweight="31e-5mm">
              <v:stroke joinstyle="bevel"/>
            </v:line>
            <v:shape id="_x0000_s1233" style="position:absolute;left:6239;top:530;width:235;height:141" coordsize="235,141" path="m47,47hdc,47,141,,176,12v59,35,-59,106,-70,117c59,141,47,118,47,118e" filled="f" strokecolor="#ff1418" strokeweight="31e-5mm">
              <v:stroke joinstyle="bevel"/>
              <v:path arrowok="t"/>
            </v:shape>
            <v:shape id="_x0000_s1234" style="position:absolute;left:6239;top:589;width:235;height:153" coordsize="235,153" path="m47,59hdc,59,141,,176,23v59,36,-59,106,-70,106c59,153,47,117,47,117e" filled="f" strokecolor="#ff1418" strokeweight="31e-5mm">
              <v:stroke joinstyle="bevel"/>
              <v:path arrowok="t"/>
            </v:shape>
            <v:shape id="_x0000_s1235" style="position:absolute;left:6239;top:659;width:235;height:142" coordsize="235,142" path="m47,47hdc,47,141,,176,12v59,35,-59,106,-70,118c59,142,47,118,47,118e" filled="f" strokecolor="#ff1418" strokeweight="31e-5mm">
              <v:stroke joinstyle="bevel"/>
              <v:path arrowok="t"/>
            </v:shape>
            <v:shape id="_x0000_s1236" style="position:absolute;left:6239;top:730;width:235;height:141" coordsize="235,141" path="m47,47hdc,47,141,,176,12v59,35,-59,106,-70,118c59,141,47,118,47,118e" filled="f" strokecolor="#ff1418" strokeweight="31e-5mm">
              <v:stroke joinstyle="bevel"/>
              <v:path arrowok="t"/>
            </v:shape>
            <v:line id="_x0000_s1237" style="position:absolute;flip:x" from="5438,565" to="6286,566" strokecolor="#ff1418" strokeweight="31e-5mm">
              <v:stroke joinstyle="bevel"/>
            </v:line>
            <v:line id="_x0000_s1238" style="position:absolute;flip:x" from="5438,848" to="6286,849" strokecolor="#ff1418" strokeweight="31e-5mm">
              <v:stroke joinstyle="bevel"/>
            </v:line>
            <v:group id="_x0000_s1239" style="position:absolute;left:6545;top:530;width:596;height:553" coordorigin="6545,530" coordsize="596,553">
              <v:rect id="_x0000_s1240" style="position:absolute;left:6545;top:530;width:596;height:364;mso-wrap-style:none" filled="f" stroked="f">
                <v:textbox style="mso-next-textbox:#_x0000_s1240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FF1418"/>
                          <w:sz w:val="16"/>
                          <w:szCs w:val="16"/>
                        </w:rPr>
                        <w:t xml:space="preserve">Optional </w:t>
                      </w:r>
                    </w:p>
                  </w:txbxContent>
                </v:textbox>
              </v:rect>
              <v:rect id="_x0000_s1241" style="position:absolute;left:6557;top:719;width:570;height:364;mso-wrap-style:none" filled="f" stroked="f">
                <v:textbox style="mso-next-textbox:#_x0000_s1241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FF1418"/>
                          <w:sz w:val="16"/>
                          <w:szCs w:val="16"/>
                        </w:rPr>
                        <w:t>inductor</w:t>
                      </w:r>
                    </w:p>
                  </w:txbxContent>
                </v:textbox>
              </v:rect>
            </v:group>
            <v:rect id="_x0000_s1242" style="position:absolute;left:5756;top:2873;width:543;height:364;mso-wrap-style:none" filled="f" stroked="f">
              <v:textbox style="mso-next-textbox:#_x0000_s1242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To LNA</w:t>
                    </w:r>
                  </w:p>
                </w:txbxContent>
              </v:textbox>
            </v:rect>
            <v:rect id="_x0000_s1243" style="position:absolute;left:5238;top:1401;width:530;height:601" fillcolor="#bebebe" stroked="f"/>
            <v:shape id="_x0000_s1244" style="position:absolute;left:5238;top:1401;width:510;height:589" coordsize="510,589" path="m,l,589,510,295,,xe" stroked="f">
              <v:path arrowok="t"/>
            </v:shape>
            <v:rect id="_x0000_s1245" style="position:absolute;left:5238;top:1401;width:530;height:601" fillcolor="#bebebe" stroked="f"/>
            <v:rect id="_x0000_s1246" style="position:absolute;left:5215;top:1378;width:518;height:23" fillcolor="#fcfcfc" stroked="f"/>
            <v:rect id="_x0000_s1247" style="position:absolute;left:5215;top:1401;width:518;height:36" fillcolor="#fbfbfb" stroked="f"/>
            <v:rect id="_x0000_s1248" style="position:absolute;left:5215;top:1437;width:518;height:35" fillcolor="#fafafa" stroked="f"/>
            <v:rect id="_x0000_s1249" style="position:absolute;left:5215;top:1472;width:518;height:82" fillcolor="#f9f9f9" stroked="f"/>
            <v:rect id="_x0000_s1250" style="position:absolute;left:5215;top:1554;width:518;height:36" fillcolor="#f8f8f8" stroked="f"/>
            <v:rect id="_x0000_s1251" style="position:absolute;left:5215;top:1590;width:518;height:35" fillcolor="#f7f7f7" stroked="f"/>
            <v:rect id="_x0000_s1252" style="position:absolute;left:5215;top:1625;width:518;height:35" fillcolor="#f6f6f6" stroked="f"/>
            <v:rect id="_x0000_s1253" style="position:absolute;left:5215;top:1660;width:518;height:36" fillcolor="#f5f5f5" stroked="f"/>
            <v:rect id="_x0000_s1254" style="position:absolute;left:5215;top:1696;width:518;height:35" fillcolor="#f4f4f4" stroked="f"/>
            <v:rect id="_x0000_s1255" style="position:absolute;left:5215;top:1731;width:518;height:35" fillcolor="#f3f3f3" stroked="f"/>
            <v:rect id="_x0000_s1256" style="position:absolute;left:5215;top:1766;width:518;height:83" fillcolor="#f2f2f2" stroked="f"/>
            <v:rect id="_x0000_s1257" style="position:absolute;left:5215;top:1849;width:518;height:35" fillcolor="#f1f1f1" stroked="f"/>
            <v:rect id="_x0000_s1258" style="position:absolute;left:5215;top:1884;width:518;height:35" fillcolor="#f0f0f0" stroked="f"/>
            <v:rect id="_x0000_s1259" style="position:absolute;left:5215;top:1919;width:518;height:36" fillcolor="#efefef" stroked="f"/>
            <v:rect id="_x0000_s1260" style="position:absolute;left:5215;top:1955;width:518;height:23" fillcolor="#eee" stroked="f"/>
            <v:line id="_x0000_s1261" style="position:absolute" from="4344,1672" to="5215,1673" strokecolor="#545454" strokeweight="31e-5mm">
              <v:stroke joinstyle="bevel"/>
            </v:line>
            <v:shape id="_x0000_s1262" style="position:absolute;left:5215;top:1378;width:506;height:589" coordsize="506,589" path="m,l,589,506,294,,xe" filled="f" strokecolor="#545454" strokeweight="31e-5mm">
              <v:stroke joinstyle="bevel"/>
              <v:path arrowok="t"/>
            </v:shape>
            <v:line id="_x0000_s1263" style="position:absolute" from="5721,1672" to="6462,1673" strokecolor="#545454" strokeweight="31e-5mm">
              <v:stroke joinstyle="bevel"/>
            </v:line>
            <v:rect id="_x0000_s1264" style="position:absolute;left:5344;top:1578;width:214;height:364;mso-wrap-style:none" filled="f" stroked="f">
              <v:textbox style="mso-next-textbox:#_x0000_s1264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PA</w:t>
                    </w:r>
                  </w:p>
                </w:txbxContent>
              </v:textbox>
            </v:rect>
            <v:rect id="_x0000_s1265" style="position:absolute;left:6404;top:1460;width:941;height:471" fillcolor="#bebebe" stroked="f"/>
            <v:shape id="_x0000_s1266" type="#_x0000_t75" style="position:absolute;left:6404;top:1460;width:941;height:471">
              <v:imagedata r:id="rId16" o:title=""/>
            </v:shape>
            <v:rect id="_x0000_s1267" style="position:absolute;left:6404;top:1460;width:941;height:471" fillcolor="#bebebe" stroked="f"/>
            <v:rect id="_x0000_s1268" style="position:absolute;left:6380;top:1437;width:942;height:23" fillcolor="#fcfcfc" stroked="f"/>
            <v:rect id="_x0000_s1269" style="position:absolute;left:6380;top:1460;width:942;height:24" fillcolor="#fbfbfb" stroked="f"/>
            <v:rect id="_x0000_s1270" style="position:absolute;left:6380;top:1484;width:942;height:35" fillcolor="#fafafa" stroked="f"/>
            <v:rect id="_x0000_s1271" style="position:absolute;left:6380;top:1519;width:942;height:59" fillcolor="#f9f9f9" stroked="f"/>
            <v:rect id="_x0000_s1272" style="position:absolute;left:6380;top:1578;width:942;height:24" fillcolor="#f8f8f8" stroked="f"/>
            <v:rect id="_x0000_s1273" style="position:absolute;left:6380;top:1602;width:942;height:35" fillcolor="#f7f7f7" stroked="f"/>
            <v:rect id="_x0000_s1274" style="position:absolute;left:6380;top:1637;width:942;height:23" fillcolor="#f6f6f6" stroked="f"/>
            <v:rect id="_x0000_s1275" style="position:absolute;left:6380;top:1660;width:942;height:36" fillcolor="#f5f5f5" stroked="f"/>
            <v:rect id="_x0000_s1276" style="position:absolute;left:6380;top:1696;width:942;height:23" fillcolor="#f4f4f4" stroked="f"/>
            <v:rect id="_x0000_s1277" style="position:absolute;left:6380;top:1719;width:942;height:36" fillcolor="#f3f3f3" stroked="f"/>
            <v:rect id="_x0000_s1278" style="position:absolute;left:6380;top:1755;width:942;height:58" fillcolor="#f2f2f2" stroked="f"/>
            <v:rect id="_x0000_s1279" style="position:absolute;left:6380;top:1813;width:942;height:24" fillcolor="#f1f1f1" stroked="f"/>
            <v:rect id="_x0000_s1280" style="position:absolute;left:6380;top:1837;width:942;height:35" fillcolor="#f0f0f0" stroked="f"/>
            <v:rect id="_x0000_s1281" style="position:absolute;left:6380;top:1872;width:942;height:24" fillcolor="#efefef" stroked="f"/>
            <v:rect id="_x0000_s1282" style="position:absolute;left:6380;top:1896;width:942;height:12" fillcolor="#eee" stroked="f"/>
            <v:rect id="_x0000_s1283" style="position:absolute;left:6380;top:1437;width:942;height:471" filled="f" strokecolor="#545454" strokeweight="31e-5mm">
              <v:stroke joinstyle="bevel"/>
            </v:rect>
            <v:group id="_x0000_s1284" style="position:absolute;left:6509;top:1496;width:685;height:552" coordorigin="6509,1496" coordsize="685,552">
              <v:rect id="_x0000_s1285" style="position:absolute;left:6509;top:1496;width:685;height:364;mso-wrap-style:none" filled="f" stroked="f">
                <v:textbox style="mso-next-textbox:#_x0000_s1285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Harmonic </w:t>
                      </w:r>
                    </w:p>
                  </w:txbxContent>
                </v:textbox>
              </v:rect>
              <v:rect id="_x0000_s1286" style="position:absolute;left:6686;top:1684;width:303;height:364;mso-wrap-style:none" filled="f" stroked="f">
                <v:textbox style="mso-next-textbox:#_x0000_s1286;mso-fit-shape-to-text:t" inset="0,0,0,0">
                  <w:txbxContent>
                    <w:p w:rsidR="007A49FA" w:rsidRDefault="007A49FA" w:rsidP="007A49FA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filter</w:t>
                      </w:r>
                    </w:p>
                  </w:txbxContent>
                </v:textbox>
              </v:rect>
            </v:group>
            <v:rect id="_x0000_s1287" style="position:absolute;left:4285;top:1460;width:471;height:471" fillcolor="#bebebe" stroked="f"/>
            <v:shape id="_x0000_s1288" type="#_x0000_t75" style="position:absolute;left:4285;top:1460;width:471;height:471">
              <v:imagedata r:id="rId17" o:title=""/>
            </v:shape>
            <v:rect id="_x0000_s1289" style="position:absolute;left:4285;top:1460;width:471;height:471" fillcolor="#bebebe" stroked="f"/>
            <v:rect id="_x0000_s1290" style="position:absolute;left:4261;top:1437;width:471;height:23" fillcolor="#fcfcfc" stroked="f"/>
            <v:rect id="_x0000_s1291" style="position:absolute;left:4261;top:1460;width:471;height:24" fillcolor="#fbfbfb" stroked="f"/>
            <v:rect id="_x0000_s1292" style="position:absolute;left:4261;top:1484;width:471;height:35" fillcolor="#fafafa" stroked="f"/>
            <v:rect id="_x0000_s1293" style="position:absolute;left:4261;top:1519;width:471;height:59" fillcolor="#f9f9f9" stroked="f"/>
            <v:rect id="_x0000_s1294" style="position:absolute;left:4261;top:1578;width:471;height:24" fillcolor="#f8f8f8" stroked="f"/>
            <v:rect id="_x0000_s1295" style="position:absolute;left:4261;top:1602;width:471;height:35" fillcolor="#f7f7f7" stroked="f"/>
            <v:rect id="_x0000_s1296" style="position:absolute;left:4261;top:1637;width:471;height:23" fillcolor="#f6f6f6" stroked="f"/>
            <v:rect id="_x0000_s1297" style="position:absolute;left:4261;top:1660;width:471;height:36" fillcolor="#f5f5f5" stroked="f"/>
            <v:rect id="_x0000_s1298" style="position:absolute;left:4261;top:1696;width:471;height:23" fillcolor="#f4f4f4" stroked="f"/>
            <v:rect id="_x0000_s1299" style="position:absolute;left:4261;top:1719;width:471;height:36" fillcolor="#f3f3f3" stroked="f"/>
            <v:rect id="_x0000_s1300" style="position:absolute;left:4261;top:1755;width:471;height:58" fillcolor="#f2f2f2" stroked="f"/>
            <v:rect id="_x0000_s1301" style="position:absolute;left:4261;top:1813;width:471;height:24" fillcolor="#f1f1f1" stroked="f"/>
            <v:rect id="_x0000_s1302" style="position:absolute;left:4261;top:1837;width:471;height:35" fillcolor="#f0f0f0" stroked="f"/>
            <v:rect id="_x0000_s1303" style="position:absolute;left:4261;top:1872;width:471;height:24" fillcolor="#efefef" stroked="f"/>
            <v:rect id="_x0000_s1304" style="position:absolute;left:4261;top:1896;width:471;height:12" fillcolor="#eee" stroked="f"/>
            <v:rect id="_x0000_s1305" style="position:absolute;left:4261;top:1437;width:471;height:471" filled="f" strokecolor="#545454" strokeweight="31e-5mm">
              <v:stroke joinstyle="bevel"/>
            </v:rect>
            <v:rect id="_x0000_s1306" style="position:absolute;left:4391;top:1578;width:168;height:376;mso-wrap-style:none" filled="f" stroked="f">
              <v:textbox style="mso-next-textbox:#_x0000_s1306;mso-fit-shape-to-text:t" inset="0,0,0,0">
                <w:txbxContent>
                  <w:p w:rsidR="007A49FA" w:rsidRDefault="007A49FA" w:rsidP="007A49FA">
                    <w:r>
                      <w:rPr>
                        <w:rFonts w:ascii="Symbol" w:hAnsi="Symbol" w:cs="Symbol"/>
                        <w:color w:val="000000"/>
                        <w:sz w:val="16"/>
                        <w:szCs w:val="16"/>
                      </w:rPr>
                      <w:t></w:t>
                    </w:r>
                    <w:r>
                      <w:rPr>
                        <w:rFonts w:ascii="Symbol" w:hAnsi="Symbol" w:cs="Symbol"/>
                        <w:color w:val="000000"/>
                        <w:sz w:val="16"/>
                        <w:szCs w:val="16"/>
                      </w:rPr>
                      <w:t></w:t>
                    </w:r>
                  </w:p>
                </w:txbxContent>
              </v:textbox>
            </v:rect>
            <v:shape id="_x0000_s1307" style="position:absolute;left:4026;top:1625;width:235;height:94" coordsize="235,94" path="m,41r188,l188,53,,53,,41xm235,47l141,94,141,r94,47xe" fillcolor="#545454" strokecolor="#545454" strokeweight="31e-5mm">
              <v:stroke joinstyle="bevel"/>
              <v:path arrowok="t"/>
              <o:lock v:ext="edit" verticies="t"/>
            </v:shape>
            <v:line id="_x0000_s1308" style="position:absolute" from="6145,848" to="6146,1201" strokecolor="#545454" strokeweight="31e-5mm">
              <v:stroke joinstyle="bevel"/>
            </v:line>
            <v:line id="_x0000_s1309" style="position:absolute" from="5438,1201" to="6145,1202" strokecolor="#545454" strokeweight="31e-5mm">
              <v:stroke joinstyle="bevel"/>
            </v:line>
            <v:shape id="_x0000_s1310" style="position:absolute;left:4920;top:1672;width:95;height:942" coordsize="95,942" path="m53,r,895l42,895,42,,53,xm47,942l,848r95,l47,942xe" fillcolor="#545454" strokecolor="#545454" strokeweight="31e-5mm">
              <v:stroke joinstyle="bevel"/>
              <v:path arrowok="t"/>
              <o:lock v:ext="edit" verticies="t"/>
            </v:shape>
            <v:shape id="_x0000_s1311" style="position:absolute;left:4826;top:1790;width:94;height:824" coordsize="94,824" path="m53,r,777l41,777,41,,53,xm47,824l,730r94,l47,824xe" fillcolor="#545454" strokecolor="#545454" strokeweight="31e-5mm">
              <v:stroke joinstyle="bevel"/>
              <v:path arrowok="t"/>
              <o:lock v:ext="edit" verticies="t"/>
            </v:shape>
            <v:line id="_x0000_s1312" style="position:absolute" from="4732,1790" to="4873,1791" strokecolor="#545454" strokeweight="31e-5mm">
              <v:stroke joinstyle="bevel"/>
            </v:line>
            <v:rect id="_x0000_s1313" style="position:absolute;left:4414;top:1978;width:463;height:364;mso-wrap-style:none" filled="f" stroked="f">
              <v:textbox style="mso-next-textbox:#_x0000_s1313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 xml:space="preserve">Rx-LO </w:t>
                    </w:r>
                  </w:p>
                </w:txbxContent>
              </v:textbox>
            </v:rect>
            <v:rect id="_x0000_s1314" style="position:absolute;left:3932;top:2638;width:1648;height:824" fillcolor="#bebebe" stroked="f"/>
            <v:shape id="_x0000_s1315" type="#_x0000_t75" style="position:absolute;left:3932;top:2638;width:1648;height:818">
              <v:imagedata r:id="rId18" o:title=""/>
            </v:shape>
            <v:rect id="_x0000_s1316" style="position:absolute;left:3932;top:2638;width:1648;height:824" fillcolor="#bebebe" stroked="f"/>
            <v:rect id="_x0000_s1317" style="position:absolute;left:3908;top:2614;width:1648;height:36" fillcolor="#fcfcfc" stroked="f"/>
            <v:rect id="_x0000_s1318" style="position:absolute;left:3908;top:2650;width:1648;height:47" fillcolor="#fbfbfb" stroked="f"/>
            <v:rect id="_x0000_s1319" style="position:absolute;left:3908;top:2697;width:1648;height:47" fillcolor="#fafafa" stroked="f"/>
            <v:rect id="_x0000_s1320" style="position:absolute;left:3908;top:2744;width:1648;height:106" fillcolor="#f9f9f9" stroked="f"/>
            <v:rect id="_x0000_s1321" style="position:absolute;left:3908;top:2850;width:1648;height:47" fillcolor="#f8f8f8" stroked="f"/>
            <v:rect id="_x0000_s1322" style="position:absolute;left:3908;top:2897;width:1648;height:59" fillcolor="#f7f7f7" stroked="f"/>
            <v:rect id="_x0000_s1323" style="position:absolute;left:3908;top:2956;width:1648;height:47" fillcolor="#f6f6f6" stroked="f"/>
            <v:rect id="_x0000_s1324" style="position:absolute;left:3908;top:3003;width:1648;height:47" fillcolor="#f5f5f5" stroked="f"/>
            <v:rect id="_x0000_s1325" style="position:absolute;left:3908;top:3050;width:1648;height:59" fillcolor="#f4f4f4" stroked="f"/>
            <v:rect id="_x0000_s1326" style="position:absolute;left:3908;top:3109;width:1648;height:47" fillcolor="#f3f3f3" stroked="f"/>
            <v:rect id="_x0000_s1327" style="position:absolute;left:3908;top:3156;width:1648;height:106" fillcolor="#f2f2f2" stroked="f"/>
            <v:rect id="_x0000_s1328" style="position:absolute;left:3908;top:3262;width:1648;height:47" fillcolor="#f1f1f1" stroked="f"/>
            <v:rect id="_x0000_s1329" style="position:absolute;left:3908;top:3309;width:1648;height:59" fillcolor="#f0f0f0" stroked="f"/>
            <v:rect id="_x0000_s1330" style="position:absolute;left:3908;top:3368;width:1648;height:47" fillcolor="#efefef" stroked="f"/>
            <v:rect id="_x0000_s1331" style="position:absolute;left:3908;top:3415;width:1648;height:12" fillcolor="#eee" stroked="f"/>
            <v:rect id="_x0000_s1332" style="position:absolute;left:3908;top:2614;width:1648;height:813" filled="f" strokecolor="#545454" strokeweight="31e-5mm">
              <v:stroke joinstyle="bevel"/>
            </v:rect>
            <v:rect id="_x0000_s1333" style="position:absolute;left:4179;top:2932;width:1139;height:364;mso-wrap-style:none" filled="f" stroked="f">
              <v:textbox style="mso-next-textbox:#_x0000_s1333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Rx RF front-end</w:t>
                    </w:r>
                  </w:p>
                </w:txbxContent>
              </v:textbox>
            </v:rect>
            <v:rect id="_x0000_s1334" style="position:absolute;left:4767;top:1448;width:445;height:364;mso-wrap-style:none" filled="f" stroked="f">
              <v:textbox style="mso-next-textbox:#_x0000_s1334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Tx-LO</w:t>
                    </w:r>
                  </w:p>
                </w:txbxContent>
              </v:textbox>
            </v:rect>
            <v:rect id="_x0000_s1335" style="position:absolute;left:4756;top:2285;width:45;height:364;mso-wrap-style:none" filled="f" stroked="f">
              <v:textbox style="mso-next-textbox:#_x0000_s1335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</w:t>
                    </w:r>
                  </w:p>
                </w:txbxContent>
              </v:textbox>
            </v:rect>
            <v:rect id="_x0000_s1336" style="position:absolute;left:5038;top:2285;width:125;height:364;mso-wrap-style:none" filled="f" stroked="f">
              <v:textbox style="mso-next-textbox:#_x0000_s1336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Q</w:t>
                    </w:r>
                  </w:p>
                </w:txbxContent>
              </v:textbox>
            </v:rect>
            <v:shape id="_x0000_s1337" style="position:absolute;left:3084;top:2979;width:824;height:95" coordsize="824,95" path="m824,53l47,53r,-11l824,42r,11xm,47l94,r,95l,47xe" fillcolor="#545454" strokecolor="#545454" strokeweight="31e-5mm">
              <v:stroke joinstyle="bevel"/>
              <v:path arrowok="t"/>
              <o:lock v:ext="edit" verticies="t"/>
            </v:shape>
            <v:rect id="_x0000_s1338" style="position:absolute;left:2578;top:2756;width:1192;height:364;mso-wrap-style:none" filled="f" stroked="f">
              <v:textbox style="mso-next-textbox:#_x0000_s1338;mso-fit-shape-to-text:t" inset="0,0,0,0">
                <w:txbxContent>
                  <w:p w:rsidR="007A49FA" w:rsidRDefault="007A49FA" w:rsidP="007A49FA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To Rx Baseband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B7079" w:rsidRPr="00E668ED" w:rsidRDefault="009B7079" w:rsidP="009B7079">
      <w:pPr>
        <w:jc w:val="center"/>
        <w:rPr>
          <w:b/>
          <w:sz w:val="16"/>
          <w:szCs w:val="16"/>
          <w:lang w:eastAsia="zh-CN"/>
        </w:rPr>
      </w:pPr>
      <w:r w:rsidRPr="00E668ED">
        <w:rPr>
          <w:b/>
          <w:sz w:val="16"/>
          <w:szCs w:val="16"/>
          <w:lang w:eastAsia="zh-CN"/>
        </w:rPr>
        <w:t>Fig. 1 simplified ideal transceiver for low cost UE</w:t>
      </w:r>
    </w:p>
    <w:p w:rsidR="005D29C9" w:rsidRDefault="007A49FA" w:rsidP="009E1C63">
      <w:pPr>
        <w:adjustRightInd w:val="0"/>
        <w:snapToGrid w:val="0"/>
        <w:spacing w:before="120" w:after="120"/>
        <w:jc w:val="both"/>
        <w:rPr>
          <w:lang w:eastAsia="zh-CN"/>
        </w:rPr>
      </w:pPr>
      <w:r w:rsidRPr="00891CF9">
        <w:rPr>
          <w:lang w:eastAsia="zh-CN"/>
        </w:rPr>
        <w:t xml:space="preserve">Fig. </w:t>
      </w:r>
      <w:r w:rsidR="009B7079">
        <w:rPr>
          <w:rFonts w:hint="eastAsia"/>
          <w:lang w:eastAsia="zh-CN"/>
        </w:rPr>
        <w:t>1</w:t>
      </w:r>
      <w:r w:rsidRPr="00891CF9">
        <w:rPr>
          <w:lang w:eastAsia="zh-CN"/>
        </w:rPr>
        <w:t xml:space="preserve"> </w:t>
      </w:r>
      <w:r>
        <w:rPr>
          <w:lang w:eastAsia="zh-CN"/>
        </w:rPr>
        <w:t xml:space="preserve">is the </w:t>
      </w:r>
      <w:r w:rsidRPr="00891CF9">
        <w:rPr>
          <w:lang w:eastAsia="zh-CN"/>
        </w:rPr>
        <w:t xml:space="preserve">architecture of </w:t>
      </w:r>
      <w:r>
        <w:rPr>
          <w:lang w:eastAsia="zh-CN"/>
        </w:rPr>
        <w:t xml:space="preserve">UE </w:t>
      </w:r>
      <w:r w:rsidRPr="00891CF9">
        <w:rPr>
          <w:lang w:eastAsia="zh-CN"/>
        </w:rPr>
        <w:t>RF transceiver with on-chip PA</w:t>
      </w:r>
      <w:r>
        <w:rPr>
          <w:lang w:eastAsia="zh-CN"/>
        </w:rPr>
        <w:t xml:space="preserve">, with emphasis on transmitter part. </w:t>
      </w:r>
      <w:r w:rsidRPr="00035FAC">
        <w:rPr>
          <w:rFonts w:hint="eastAsia"/>
          <w:lang w:eastAsia="zh-CN"/>
        </w:rPr>
        <w:t xml:space="preserve">On-chip PA is very attractive in low cost </w:t>
      </w:r>
      <w:r>
        <w:rPr>
          <w:lang w:eastAsia="zh-CN"/>
        </w:rPr>
        <w:t>NB-</w:t>
      </w:r>
      <w:r w:rsidRPr="00035FAC">
        <w:rPr>
          <w:rFonts w:hint="eastAsia"/>
          <w:lang w:eastAsia="zh-CN"/>
        </w:rPr>
        <w:t>IoT applications.</w:t>
      </w:r>
      <w:r w:rsidR="0061525A">
        <w:rPr>
          <w:lang w:eastAsia="zh-CN"/>
        </w:rPr>
        <w:t xml:space="preserve"> A low or near-zero PAPR </w:t>
      </w:r>
      <w:r w:rsidR="0061525A">
        <w:rPr>
          <w:rFonts w:hint="eastAsia"/>
          <w:lang w:eastAsia="zh-CN"/>
        </w:rPr>
        <w:t>facilitates the implementation of power-efficient on-chip PA</w:t>
      </w:r>
      <w:r w:rsidR="0061525A">
        <w:rPr>
          <w:lang w:eastAsia="zh-CN"/>
        </w:rPr>
        <w:t xml:space="preserve">, since </w:t>
      </w:r>
      <w:r w:rsidR="0061525A" w:rsidRPr="00827FD7">
        <w:rPr>
          <w:lang w:eastAsia="zh-CN"/>
        </w:rPr>
        <w:t xml:space="preserve">PA can be operated </w:t>
      </w:r>
      <w:r w:rsidR="0061525A">
        <w:rPr>
          <w:lang w:eastAsia="zh-CN"/>
        </w:rPr>
        <w:t>near</w:t>
      </w:r>
      <w:r w:rsidR="0061525A" w:rsidRPr="00827FD7">
        <w:rPr>
          <w:lang w:eastAsia="zh-CN"/>
        </w:rPr>
        <w:t xml:space="preserve"> saturation</w:t>
      </w:r>
      <w:r w:rsidR="0061525A">
        <w:rPr>
          <w:lang w:eastAsia="zh-CN"/>
        </w:rPr>
        <w:t xml:space="preserve"> region</w:t>
      </w:r>
      <w:r w:rsidR="0061525A" w:rsidRPr="00827FD7">
        <w:rPr>
          <w:lang w:eastAsia="zh-CN"/>
        </w:rPr>
        <w:t xml:space="preserve"> for maximum output power</w:t>
      </w:r>
      <w:r w:rsidR="0061525A" w:rsidRPr="00620927">
        <w:rPr>
          <w:rFonts w:hint="eastAsia"/>
          <w:lang w:eastAsia="zh-CN"/>
        </w:rPr>
        <w:t xml:space="preserve"> </w:t>
      </w:r>
      <w:r w:rsidR="0061525A">
        <w:rPr>
          <w:rFonts w:hint="eastAsia"/>
          <w:lang w:eastAsia="zh-CN"/>
        </w:rPr>
        <w:t xml:space="preserve">with good power efficiency up to around 45%. Another advantage of on-chip PA is cost reduction. </w:t>
      </w:r>
      <w:r w:rsidR="0061525A">
        <w:rPr>
          <w:lang w:eastAsia="zh-CN"/>
        </w:rPr>
        <w:t xml:space="preserve">The </w:t>
      </w:r>
      <w:r w:rsidR="0061525A">
        <w:rPr>
          <w:rFonts w:hint="eastAsia"/>
          <w:lang w:eastAsia="zh-CN"/>
        </w:rPr>
        <w:t>cost</w:t>
      </w:r>
      <w:r w:rsidR="0061525A">
        <w:rPr>
          <w:lang w:eastAsia="zh-CN"/>
        </w:rPr>
        <w:t xml:space="preserve"> of</w:t>
      </w:r>
      <w:r w:rsidR="0061525A">
        <w:rPr>
          <w:rFonts w:hint="eastAsia"/>
          <w:lang w:eastAsia="zh-CN"/>
        </w:rPr>
        <w:t xml:space="preserve"> </w:t>
      </w:r>
      <w:r w:rsidR="0061525A">
        <w:rPr>
          <w:lang w:eastAsia="zh-CN"/>
        </w:rPr>
        <w:t>U</w:t>
      </w:r>
      <w:r w:rsidR="0061525A">
        <w:rPr>
          <w:rFonts w:hint="eastAsia"/>
          <w:lang w:eastAsia="zh-CN"/>
        </w:rPr>
        <w:t xml:space="preserve">E is not only from </w:t>
      </w:r>
      <w:r w:rsidR="0061525A">
        <w:rPr>
          <w:lang w:eastAsia="zh-CN"/>
        </w:rPr>
        <w:t>silicon area</w:t>
      </w:r>
      <w:r w:rsidR="0061525A">
        <w:rPr>
          <w:rFonts w:hint="eastAsia"/>
          <w:lang w:eastAsia="zh-CN"/>
        </w:rPr>
        <w:t>, but also from packaging. Usually, packaging</w:t>
      </w:r>
      <w:r w:rsidR="0061525A">
        <w:rPr>
          <w:lang w:eastAsia="zh-CN"/>
        </w:rPr>
        <w:t xml:space="preserve"> </w:t>
      </w:r>
      <w:r w:rsidR="0061525A">
        <w:rPr>
          <w:rFonts w:hint="eastAsia"/>
          <w:lang w:eastAsia="zh-CN"/>
        </w:rPr>
        <w:t xml:space="preserve">cost can cover nearly 30% of the total cost of IC </w:t>
      </w:r>
      <w:r w:rsidR="0061525A">
        <w:rPr>
          <w:lang w:eastAsia="zh-CN"/>
        </w:rPr>
        <w:t>chipset</w:t>
      </w:r>
      <w:r w:rsidR="0061525A">
        <w:rPr>
          <w:rFonts w:hint="eastAsia"/>
          <w:lang w:eastAsia="zh-CN"/>
        </w:rPr>
        <w:t xml:space="preserve"> in low cost wireless communications. With on-chip PA, the cost of packaging</w:t>
      </w:r>
      <w:r w:rsidR="0061525A">
        <w:rPr>
          <w:lang w:eastAsia="zh-CN"/>
        </w:rPr>
        <w:t xml:space="preserve"> of PA</w:t>
      </w:r>
      <w:r w:rsidR="0061525A">
        <w:rPr>
          <w:rFonts w:hint="eastAsia"/>
          <w:lang w:eastAsia="zh-CN"/>
        </w:rPr>
        <w:t xml:space="preserve"> is eliminated, thus further reduce the total BoM cost of UE. </w:t>
      </w:r>
      <w:r w:rsidR="00BA37D3">
        <w:rPr>
          <w:rFonts w:hint="eastAsia"/>
          <w:lang w:eastAsia="zh-CN"/>
        </w:rPr>
        <w:t>In the following section</w:t>
      </w:r>
      <w:r w:rsidR="00AF026F">
        <w:rPr>
          <w:rFonts w:hint="eastAsia"/>
          <w:lang w:eastAsia="zh-CN"/>
        </w:rPr>
        <w:t>s</w:t>
      </w:r>
      <w:r w:rsidR="00BA37D3">
        <w:rPr>
          <w:rFonts w:hint="eastAsia"/>
          <w:lang w:eastAsia="zh-CN"/>
        </w:rPr>
        <w:t>, w</w:t>
      </w:r>
      <w:r w:rsidR="0061525A" w:rsidRPr="00BC24A2">
        <w:rPr>
          <w:lang w:eastAsia="zh-CN"/>
        </w:rPr>
        <w:t xml:space="preserve">e will investigate the </w:t>
      </w:r>
      <w:r w:rsidR="0061525A" w:rsidRPr="008A60CB">
        <w:rPr>
          <w:lang w:eastAsia="zh-CN"/>
        </w:rPr>
        <w:t>effect of</w:t>
      </w:r>
      <w:r w:rsidR="0061525A">
        <w:rPr>
          <w:lang w:eastAsia="zh-CN"/>
        </w:rPr>
        <w:t xml:space="preserve"> nonlinearity PA to EVM in NB-I</w:t>
      </w:r>
      <w:r w:rsidR="0061525A">
        <w:rPr>
          <w:rFonts w:hint="eastAsia"/>
          <w:lang w:eastAsia="zh-CN"/>
        </w:rPr>
        <w:t>o</w:t>
      </w:r>
      <w:r w:rsidR="0061525A" w:rsidRPr="008A60CB">
        <w:rPr>
          <w:lang w:eastAsia="zh-CN"/>
        </w:rPr>
        <w:t>T uplink</w:t>
      </w:r>
      <w:r w:rsidR="0061525A">
        <w:rPr>
          <w:lang w:eastAsia="zh-CN"/>
        </w:rPr>
        <w:t xml:space="preserve"> via RF-Baseband co-simulation</w:t>
      </w:r>
      <w:r w:rsidR="0061525A">
        <w:rPr>
          <w:rFonts w:hint="eastAsia"/>
          <w:lang w:eastAsia="zh-CN"/>
        </w:rPr>
        <w:t>.</w:t>
      </w:r>
    </w:p>
    <w:p w:rsidR="005D29C9" w:rsidRDefault="005D29C9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9B043C" w:rsidRDefault="009B043C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 w:rsidRPr="009B043C">
        <w:rPr>
          <w:rFonts w:ascii="Arial" w:hAnsi="Arial"/>
          <w:sz w:val="24"/>
          <w:szCs w:val="24"/>
          <w:lang w:eastAsia="zh-CN"/>
        </w:rPr>
        <w:lastRenderedPageBreak/>
        <w:t xml:space="preserve">2.2 </w:t>
      </w:r>
      <w:r>
        <w:rPr>
          <w:rFonts w:ascii="Arial" w:hAnsi="Arial"/>
          <w:sz w:val="24"/>
          <w:szCs w:val="24"/>
          <w:lang w:eastAsia="zh-CN"/>
        </w:rPr>
        <w:t>Simulation</w:t>
      </w:r>
      <w:r w:rsidR="0014315D">
        <w:rPr>
          <w:rFonts w:ascii="Arial" w:hAnsi="Arial"/>
          <w:sz w:val="24"/>
          <w:szCs w:val="24"/>
          <w:lang w:eastAsia="zh-CN"/>
        </w:rPr>
        <w:t xml:space="preserve"> environment</w:t>
      </w:r>
      <w:r>
        <w:rPr>
          <w:rFonts w:ascii="Arial" w:hAnsi="Arial"/>
          <w:sz w:val="24"/>
          <w:szCs w:val="24"/>
          <w:lang w:eastAsia="zh-CN"/>
        </w:rPr>
        <w:t xml:space="preserve"> setup</w:t>
      </w:r>
    </w:p>
    <w:p w:rsidR="009B043C" w:rsidRDefault="00B471D9" w:rsidP="009B043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6184900" cy="2557145"/>
            <wp:effectExtent l="1905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255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649" w:rsidRPr="00E668ED" w:rsidRDefault="0041668D" w:rsidP="005D29C9">
      <w:pPr>
        <w:jc w:val="center"/>
        <w:rPr>
          <w:b/>
          <w:sz w:val="16"/>
          <w:szCs w:val="16"/>
          <w:lang w:eastAsia="zh-CN"/>
        </w:rPr>
      </w:pPr>
      <w:r w:rsidRPr="00E668ED">
        <w:rPr>
          <w:rFonts w:hint="eastAsia"/>
          <w:b/>
          <w:sz w:val="16"/>
          <w:szCs w:val="16"/>
          <w:lang w:eastAsia="zh-CN"/>
        </w:rPr>
        <w:t xml:space="preserve">Figure </w:t>
      </w:r>
      <w:r w:rsidR="005D29C9" w:rsidRPr="00E668ED">
        <w:rPr>
          <w:rFonts w:hint="eastAsia"/>
          <w:b/>
          <w:sz w:val="16"/>
          <w:szCs w:val="16"/>
          <w:lang w:eastAsia="zh-CN"/>
        </w:rPr>
        <w:t>2</w:t>
      </w:r>
      <w:r w:rsidRPr="00E668ED">
        <w:rPr>
          <w:rFonts w:hint="eastAsia"/>
          <w:b/>
          <w:sz w:val="16"/>
          <w:szCs w:val="16"/>
          <w:lang w:eastAsia="zh-CN"/>
        </w:rPr>
        <w:t xml:space="preserve"> simulation setup for NB-IoT uplink</w:t>
      </w:r>
    </w:p>
    <w:p w:rsidR="005D29C9" w:rsidRPr="0040518B" w:rsidRDefault="0040518B" w:rsidP="0062464F">
      <w:pPr>
        <w:spacing w:before="180"/>
        <w:jc w:val="both"/>
        <w:rPr>
          <w:lang w:eastAsia="zh-CN"/>
        </w:rPr>
      </w:pPr>
      <w:r w:rsidRPr="0040518B">
        <w:rPr>
          <w:rFonts w:hint="eastAsia"/>
          <w:lang w:eastAsia="zh-CN"/>
        </w:rPr>
        <w:t xml:space="preserve">Simulation </w:t>
      </w:r>
      <w:r>
        <w:rPr>
          <w:rFonts w:hint="eastAsia"/>
          <w:lang w:eastAsia="zh-CN"/>
        </w:rPr>
        <w:t>setup is shown in Figure 2. Baseband signal is generated based on the agreement</w:t>
      </w:r>
      <w:r w:rsidR="00F7182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</w:t>
      </w:r>
      <w:r w:rsidR="00F7182D">
        <w:rPr>
          <w:rFonts w:hint="eastAsia"/>
          <w:lang w:eastAsia="zh-CN"/>
        </w:rPr>
        <w:t xml:space="preserve">previous </w:t>
      </w:r>
      <w:r w:rsidR="007323C5">
        <w:rPr>
          <w:lang w:eastAsia="zh-CN"/>
        </w:rPr>
        <w:t xml:space="preserve">RAN1 and RAN4 </w:t>
      </w:r>
      <w:r w:rsidR="00F7182D">
        <w:rPr>
          <w:rFonts w:hint="eastAsia"/>
          <w:lang w:eastAsia="zh-CN"/>
        </w:rPr>
        <w:t xml:space="preserve">meetings, and </w:t>
      </w:r>
      <w:r w:rsidR="00194CA5">
        <w:rPr>
          <w:lang w:eastAsia="zh-CN"/>
        </w:rPr>
        <w:t>b</w:t>
      </w:r>
      <w:r w:rsidR="00F7182D">
        <w:rPr>
          <w:rFonts w:hint="eastAsia"/>
          <w:lang w:eastAsia="zh-CN"/>
        </w:rPr>
        <w:t xml:space="preserve">oth single-tone transmission and multi-tone transmission are supported. </w:t>
      </w:r>
      <w:r w:rsidR="005932B0">
        <w:rPr>
          <w:rFonts w:hint="eastAsia"/>
          <w:lang w:eastAsia="zh-CN"/>
        </w:rPr>
        <w:t xml:space="preserve">The baseband signal is </w:t>
      </w:r>
      <w:r w:rsidR="0062464F">
        <w:rPr>
          <w:rFonts w:hint="eastAsia"/>
          <w:lang w:eastAsia="zh-CN"/>
        </w:rPr>
        <w:t>filtered by two digital filters</w:t>
      </w:r>
      <w:r w:rsidR="006868E6">
        <w:rPr>
          <w:rFonts w:hint="eastAsia"/>
          <w:lang w:eastAsia="zh-CN"/>
        </w:rPr>
        <w:t xml:space="preserve"> </w:t>
      </w:r>
      <w:r w:rsidR="0062464F">
        <w:rPr>
          <w:rFonts w:hint="eastAsia"/>
          <w:lang w:eastAsia="zh-CN"/>
        </w:rPr>
        <w:t xml:space="preserve">and fed into modulator to generate a </w:t>
      </w:r>
      <w:r w:rsidR="005A34B1">
        <w:rPr>
          <w:lang w:eastAsia="zh-CN"/>
        </w:rPr>
        <w:t xml:space="preserve">spectrum </w:t>
      </w:r>
      <w:r w:rsidR="0046685E">
        <w:rPr>
          <w:lang w:eastAsia="zh-CN"/>
        </w:rPr>
        <w:t>cantered</w:t>
      </w:r>
      <w:r w:rsidR="005A34B1">
        <w:rPr>
          <w:lang w:eastAsia="zh-CN"/>
        </w:rPr>
        <w:t xml:space="preserve"> at</w:t>
      </w:r>
      <w:r w:rsidR="0062464F">
        <w:rPr>
          <w:rFonts w:hint="eastAsia"/>
          <w:lang w:eastAsia="zh-CN"/>
        </w:rPr>
        <w:t xml:space="preserve"> carrier</w:t>
      </w:r>
      <w:r w:rsidR="005A34B1">
        <w:rPr>
          <w:lang w:eastAsia="zh-CN"/>
        </w:rPr>
        <w:t xml:space="preserve"> frequency</w:t>
      </w:r>
      <w:r w:rsidR="0062464F">
        <w:rPr>
          <w:rFonts w:hint="eastAsia"/>
          <w:lang w:eastAsia="zh-CN"/>
        </w:rPr>
        <w:t xml:space="preserve">. </w:t>
      </w:r>
      <w:r w:rsidR="006868E6">
        <w:rPr>
          <w:rFonts w:hint="eastAsia"/>
          <w:lang w:eastAsia="zh-CN"/>
        </w:rPr>
        <w:t>Then the signal is amplified by a</w:t>
      </w:r>
      <w:r w:rsidR="00E3448F">
        <w:rPr>
          <w:lang w:eastAsia="zh-CN"/>
        </w:rPr>
        <w:t>n</w:t>
      </w:r>
      <w:r w:rsidR="006868E6">
        <w:rPr>
          <w:rFonts w:hint="eastAsia"/>
          <w:lang w:eastAsia="zh-CN"/>
        </w:rPr>
        <w:t xml:space="preserve"> amplifier, which is a simplified model for on-chip PA </w:t>
      </w:r>
      <w:r w:rsidR="006868E6">
        <w:rPr>
          <w:lang w:eastAsia="zh-CN"/>
        </w:rPr>
        <w:t>described</w:t>
      </w:r>
      <w:r w:rsidR="006868E6">
        <w:rPr>
          <w:rFonts w:hint="eastAsia"/>
          <w:lang w:eastAsia="zh-CN"/>
        </w:rPr>
        <w:t xml:space="preserve"> in Figure 1.</w:t>
      </w:r>
      <w:r w:rsidR="00394C71">
        <w:rPr>
          <w:rFonts w:hint="eastAsia"/>
          <w:lang w:eastAsia="zh-CN"/>
        </w:rPr>
        <w:t xml:space="preserve"> The linearity of PA can be set via the parameter of P1dB. </w:t>
      </w:r>
      <w:r w:rsidR="005C3FC9">
        <w:rPr>
          <w:rFonts w:hint="eastAsia"/>
          <w:lang w:eastAsia="zh-CN"/>
        </w:rPr>
        <w:t xml:space="preserve">After amplified by PA, the signal is demoded by a receiver to calculate EVM. </w:t>
      </w:r>
      <w:r w:rsidR="006C71A7">
        <w:rPr>
          <w:rFonts w:hint="eastAsia"/>
          <w:lang w:eastAsia="zh-CN"/>
        </w:rPr>
        <w:t xml:space="preserve">We simulate EVM </w:t>
      </w:r>
      <w:r w:rsidR="006C71A7">
        <w:rPr>
          <w:lang w:eastAsia="zh-CN"/>
        </w:rPr>
        <w:t>versus</w:t>
      </w:r>
      <w:r w:rsidR="006C71A7">
        <w:rPr>
          <w:rFonts w:hint="eastAsia"/>
          <w:lang w:eastAsia="zh-CN"/>
        </w:rPr>
        <w:t xml:space="preserve"> P1dB</w:t>
      </w:r>
      <w:r w:rsidR="00107EEF">
        <w:rPr>
          <w:lang w:eastAsia="zh-CN"/>
        </w:rPr>
        <w:t xml:space="preserve"> of PA</w:t>
      </w:r>
      <w:r w:rsidR="006C71A7">
        <w:rPr>
          <w:rFonts w:hint="eastAsia"/>
          <w:lang w:eastAsia="zh-CN"/>
        </w:rPr>
        <w:t xml:space="preserve"> to evaluate the effect of nonlinear PA to the quality of transmission signal.</w:t>
      </w:r>
    </w:p>
    <w:p w:rsidR="005D29C9" w:rsidRPr="009B043C" w:rsidRDefault="005D29C9" w:rsidP="0041668D">
      <w:pPr>
        <w:spacing w:before="180"/>
        <w:jc w:val="center"/>
        <w:rPr>
          <w:rFonts w:ascii="Arial" w:hAnsi="Arial"/>
          <w:sz w:val="24"/>
          <w:szCs w:val="24"/>
          <w:lang w:eastAsia="zh-CN"/>
        </w:rPr>
      </w:pPr>
    </w:p>
    <w:p w:rsidR="00B57B1E" w:rsidRDefault="00B57B1E" w:rsidP="00B57B1E">
      <w:pPr>
        <w:spacing w:before="180"/>
        <w:rPr>
          <w:rFonts w:ascii="Arial" w:hAnsi="Arial"/>
          <w:sz w:val="24"/>
          <w:szCs w:val="24"/>
          <w:lang w:eastAsia="zh-CN"/>
        </w:rPr>
      </w:pPr>
      <w:r w:rsidRPr="00B57B1E">
        <w:rPr>
          <w:rFonts w:ascii="Arial" w:hAnsi="Arial" w:hint="eastAsia"/>
          <w:sz w:val="24"/>
          <w:szCs w:val="24"/>
          <w:lang w:eastAsia="zh-CN"/>
        </w:rPr>
        <w:t>2.</w:t>
      </w:r>
      <w:r w:rsidR="009B043C">
        <w:rPr>
          <w:rFonts w:ascii="Arial" w:hAnsi="Arial"/>
          <w:sz w:val="24"/>
          <w:szCs w:val="24"/>
          <w:lang w:eastAsia="zh-CN"/>
        </w:rPr>
        <w:t>3</w:t>
      </w:r>
      <w:r w:rsidRPr="00B57B1E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DB71A8">
        <w:rPr>
          <w:rFonts w:ascii="Arial" w:hAnsi="Arial"/>
          <w:sz w:val="24"/>
          <w:szCs w:val="24"/>
          <w:lang w:eastAsia="zh-CN"/>
        </w:rPr>
        <w:t>Simulation results</w:t>
      </w:r>
    </w:p>
    <w:p w:rsidR="0064712C" w:rsidRDefault="0064712C" w:rsidP="0064712C">
      <w:pPr>
        <w:spacing w:before="180"/>
        <w:rPr>
          <w:rFonts w:ascii="Arial" w:hAnsi="Arial"/>
          <w:sz w:val="24"/>
          <w:szCs w:val="24"/>
          <w:lang w:eastAsia="zh-CN"/>
        </w:rPr>
      </w:pPr>
      <w:r w:rsidRPr="00B57B1E">
        <w:rPr>
          <w:rFonts w:ascii="Arial" w:hAnsi="Arial" w:hint="eastAsia"/>
          <w:sz w:val="24"/>
          <w:szCs w:val="24"/>
          <w:lang w:eastAsia="zh-CN"/>
        </w:rPr>
        <w:t>2.</w:t>
      </w:r>
      <w:r>
        <w:rPr>
          <w:rFonts w:ascii="Arial" w:hAnsi="Arial"/>
          <w:sz w:val="24"/>
          <w:szCs w:val="24"/>
          <w:lang w:eastAsia="zh-CN"/>
        </w:rPr>
        <w:t>3</w:t>
      </w:r>
      <w:r>
        <w:rPr>
          <w:rFonts w:ascii="Arial" w:hAnsi="Arial" w:hint="eastAsia"/>
          <w:sz w:val="24"/>
          <w:szCs w:val="24"/>
          <w:lang w:eastAsia="zh-CN"/>
        </w:rPr>
        <w:t xml:space="preserve">.1 </w:t>
      </w:r>
      <w:r w:rsidR="00D92440">
        <w:rPr>
          <w:rFonts w:ascii="Arial" w:hAnsi="Arial" w:hint="eastAsia"/>
          <w:sz w:val="24"/>
          <w:szCs w:val="24"/>
          <w:lang w:eastAsia="zh-CN"/>
        </w:rPr>
        <w:t>S</w:t>
      </w:r>
      <w:r>
        <w:rPr>
          <w:rFonts w:ascii="Arial" w:hAnsi="Arial" w:hint="eastAsia"/>
          <w:sz w:val="24"/>
          <w:szCs w:val="24"/>
          <w:lang w:eastAsia="zh-CN"/>
        </w:rPr>
        <w:t>ingle-tone transmission</w:t>
      </w:r>
      <w:r w:rsidR="00425E05">
        <w:rPr>
          <w:rFonts w:ascii="Arial" w:hAnsi="Arial" w:hint="eastAsia"/>
          <w:sz w:val="24"/>
          <w:szCs w:val="24"/>
          <w:lang w:eastAsia="zh-CN"/>
        </w:rPr>
        <w:t>,</w:t>
      </w:r>
      <w:r w:rsidR="00425E05" w:rsidRPr="00425E05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425E05">
        <w:rPr>
          <w:rFonts w:ascii="Arial" w:hAnsi="Arial" w:hint="eastAsia"/>
          <w:sz w:val="24"/>
          <w:szCs w:val="24"/>
          <w:lang w:eastAsia="zh-CN"/>
        </w:rPr>
        <w:t>3.75kHz subcarrier</w:t>
      </w:r>
      <w:r w:rsidR="00AB77FF">
        <w:rPr>
          <w:rFonts w:ascii="Arial" w:hAnsi="Arial" w:hint="eastAsia"/>
          <w:sz w:val="24"/>
          <w:szCs w:val="24"/>
          <w:lang w:eastAsia="zh-CN"/>
        </w:rPr>
        <w:t xml:space="preserve"> spacing</w:t>
      </w:r>
    </w:p>
    <w:p w:rsidR="00A16C8A" w:rsidRDefault="00B62465" w:rsidP="00D475D5">
      <w:pPr>
        <w:spacing w:before="180"/>
        <w:jc w:val="both"/>
        <w:rPr>
          <w:rFonts w:ascii="Arial" w:hAnsi="Arial"/>
          <w:sz w:val="24"/>
          <w:szCs w:val="24"/>
          <w:lang w:eastAsia="zh-CN"/>
        </w:rPr>
      </w:pPr>
      <w:r>
        <w:rPr>
          <w:rFonts w:hint="eastAsia"/>
          <w:lang w:eastAsia="zh-CN"/>
        </w:rPr>
        <w:t>For single-tone transmission,</w:t>
      </w:r>
      <w:r w:rsidR="00C36815">
        <w:rPr>
          <w:rFonts w:hint="eastAsia"/>
          <w:lang w:eastAsia="zh-CN"/>
        </w:rPr>
        <w:t xml:space="preserve"> 3.75kHz subcarrier spacing,</w:t>
      </w:r>
      <w:r>
        <w:rPr>
          <w:rFonts w:hint="eastAsia"/>
          <w:lang w:eastAsia="zh-CN"/>
        </w:rPr>
        <w:t xml:space="preserve"> </w:t>
      </w:r>
      <w:r w:rsidR="00A02249">
        <w:rPr>
          <w:rFonts w:hint="eastAsia"/>
          <w:lang w:eastAsia="zh-CN"/>
        </w:rPr>
        <w:t xml:space="preserve">the bandwidth of </w:t>
      </w:r>
      <w:r>
        <w:rPr>
          <w:rFonts w:hint="eastAsia"/>
          <w:lang w:eastAsia="zh-CN"/>
        </w:rPr>
        <w:t xml:space="preserve">digital filters </w:t>
      </w:r>
      <w:r w:rsidR="00A02249">
        <w:rPr>
          <w:rFonts w:hint="eastAsia"/>
          <w:lang w:eastAsia="zh-CN"/>
        </w:rPr>
        <w:t>is set around</w:t>
      </w:r>
      <w:r>
        <w:rPr>
          <w:rFonts w:hint="eastAsia"/>
          <w:lang w:eastAsia="zh-CN"/>
        </w:rPr>
        <w:t xml:space="preserve"> </w:t>
      </w:r>
      <w:r w:rsidR="007D1D89">
        <w:rPr>
          <w:rFonts w:hint="eastAsia"/>
          <w:lang w:eastAsia="zh-CN"/>
        </w:rPr>
        <w:t xml:space="preserve">200kHz. Due to filtering, both Pi/2 BPSK and Pi/4 QPSK signal </w:t>
      </w:r>
      <w:r w:rsidR="007D1D89">
        <w:rPr>
          <w:lang w:eastAsia="zh-CN"/>
        </w:rPr>
        <w:t>demonstrate</w:t>
      </w:r>
      <w:r w:rsidR="007D1D89">
        <w:rPr>
          <w:rFonts w:hint="eastAsia"/>
          <w:lang w:eastAsia="zh-CN"/>
        </w:rPr>
        <w:t xml:space="preserve"> PAPR in some extent, which is about 1.0~1.1dB from simulation.  </w:t>
      </w:r>
      <w:r w:rsidR="009D3875">
        <w:rPr>
          <w:rFonts w:hint="eastAsia"/>
          <w:lang w:eastAsia="zh-CN"/>
        </w:rPr>
        <w:t xml:space="preserve">The input power of PA is 20dBm and gain of PA is set to 0 dB. </w:t>
      </w:r>
    </w:p>
    <w:p w:rsidR="00534A19" w:rsidRDefault="00D92440" w:rsidP="0064712C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2994107" cy="2224877"/>
            <wp:effectExtent l="1905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765" cy="222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5E05" w:rsidRPr="00425E05"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3144393" cy="2349487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393" cy="2349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440" w:rsidRPr="001F0071" w:rsidRDefault="00D92440" w:rsidP="00D92440">
      <w:pPr>
        <w:spacing w:before="180"/>
        <w:rPr>
          <w:b/>
          <w:sz w:val="16"/>
          <w:szCs w:val="16"/>
          <w:lang w:eastAsia="zh-CN"/>
        </w:rPr>
      </w:pPr>
      <w:r w:rsidRPr="001F0071">
        <w:rPr>
          <w:rFonts w:hint="eastAsia"/>
          <w:b/>
          <w:sz w:val="16"/>
          <w:szCs w:val="16"/>
          <w:lang w:eastAsia="zh-CN"/>
        </w:rPr>
        <w:tab/>
        <w:t xml:space="preserve">Figure </w:t>
      </w:r>
      <w:r w:rsidR="00284421" w:rsidRPr="001F0071">
        <w:rPr>
          <w:rFonts w:hint="eastAsia"/>
          <w:b/>
          <w:sz w:val="16"/>
          <w:szCs w:val="16"/>
          <w:lang w:eastAsia="zh-CN"/>
        </w:rPr>
        <w:t>3</w:t>
      </w:r>
      <w:r w:rsidR="0031000C">
        <w:rPr>
          <w:rFonts w:hint="eastAsia"/>
          <w:b/>
          <w:sz w:val="16"/>
          <w:szCs w:val="16"/>
          <w:lang w:eastAsia="zh-CN"/>
        </w:rPr>
        <w:t>a)</w:t>
      </w:r>
      <w:r w:rsidRPr="001F0071">
        <w:rPr>
          <w:rFonts w:hint="eastAsia"/>
          <w:b/>
          <w:sz w:val="16"/>
          <w:szCs w:val="16"/>
          <w:lang w:eastAsia="zh-CN"/>
        </w:rPr>
        <w:t xml:space="preserve"> EVM v.s P1dB</w:t>
      </w:r>
      <w:r w:rsidR="0031000C">
        <w:rPr>
          <w:rFonts w:hint="eastAsia"/>
          <w:b/>
          <w:sz w:val="16"/>
          <w:szCs w:val="16"/>
          <w:lang w:eastAsia="zh-CN"/>
        </w:rPr>
        <w:t xml:space="preserve">, </w:t>
      </w:r>
      <w:r w:rsidRPr="001F0071">
        <w:rPr>
          <w:rFonts w:hint="eastAsia"/>
          <w:b/>
          <w:sz w:val="16"/>
          <w:szCs w:val="16"/>
          <w:lang w:eastAsia="zh-CN"/>
        </w:rPr>
        <w:t>single-tone 3.75kHz, Pi/2 BPSK</w:t>
      </w:r>
      <w:r w:rsidRPr="001F0071">
        <w:rPr>
          <w:rFonts w:hint="eastAsia"/>
          <w:b/>
          <w:sz w:val="16"/>
          <w:szCs w:val="16"/>
          <w:lang w:eastAsia="zh-CN"/>
        </w:rPr>
        <w:tab/>
      </w:r>
      <w:r w:rsidRPr="001F0071">
        <w:rPr>
          <w:rFonts w:hint="eastAsia"/>
          <w:b/>
          <w:sz w:val="16"/>
          <w:szCs w:val="16"/>
          <w:lang w:eastAsia="zh-CN"/>
        </w:rPr>
        <w:tab/>
      </w:r>
      <w:r w:rsidRPr="001F0071">
        <w:rPr>
          <w:rFonts w:hint="eastAsia"/>
          <w:b/>
          <w:sz w:val="16"/>
          <w:szCs w:val="16"/>
          <w:lang w:eastAsia="zh-CN"/>
        </w:rPr>
        <w:tab/>
      </w:r>
      <w:r w:rsidRPr="001F0071">
        <w:rPr>
          <w:rFonts w:hint="eastAsia"/>
          <w:b/>
          <w:sz w:val="16"/>
          <w:szCs w:val="16"/>
          <w:lang w:eastAsia="zh-CN"/>
        </w:rPr>
        <w:tab/>
        <w:t xml:space="preserve">Figure </w:t>
      </w:r>
      <w:r w:rsidR="0031000C">
        <w:rPr>
          <w:rFonts w:hint="eastAsia"/>
          <w:b/>
          <w:sz w:val="16"/>
          <w:szCs w:val="16"/>
          <w:lang w:eastAsia="zh-CN"/>
        </w:rPr>
        <w:t>3b)</w:t>
      </w:r>
      <w:r w:rsidRPr="001F0071">
        <w:rPr>
          <w:rFonts w:hint="eastAsia"/>
          <w:b/>
          <w:sz w:val="16"/>
          <w:szCs w:val="16"/>
          <w:lang w:eastAsia="zh-CN"/>
        </w:rPr>
        <w:t xml:space="preserve"> EVM v.s P1dB</w:t>
      </w:r>
      <w:r w:rsidR="0031000C">
        <w:rPr>
          <w:rFonts w:hint="eastAsia"/>
          <w:b/>
          <w:sz w:val="16"/>
          <w:szCs w:val="16"/>
          <w:lang w:eastAsia="zh-CN"/>
        </w:rPr>
        <w:t xml:space="preserve">, </w:t>
      </w:r>
      <w:r w:rsidRPr="001F0071">
        <w:rPr>
          <w:rFonts w:hint="eastAsia"/>
          <w:b/>
          <w:sz w:val="16"/>
          <w:szCs w:val="16"/>
          <w:lang w:eastAsia="zh-CN"/>
        </w:rPr>
        <w:t>single-tone</w:t>
      </w:r>
      <w:r w:rsidR="0031000C">
        <w:rPr>
          <w:rFonts w:hint="eastAsia"/>
          <w:b/>
          <w:sz w:val="16"/>
          <w:szCs w:val="16"/>
          <w:lang w:eastAsia="zh-CN"/>
        </w:rPr>
        <w:t>,</w:t>
      </w:r>
      <w:r w:rsidRPr="001F0071">
        <w:rPr>
          <w:rFonts w:hint="eastAsia"/>
          <w:b/>
          <w:sz w:val="16"/>
          <w:szCs w:val="16"/>
          <w:lang w:eastAsia="zh-CN"/>
        </w:rPr>
        <w:t xml:space="preserve"> 3.75kHz</w:t>
      </w:r>
      <w:r w:rsidR="0031000C">
        <w:rPr>
          <w:rFonts w:hint="eastAsia"/>
          <w:b/>
          <w:sz w:val="16"/>
          <w:szCs w:val="16"/>
          <w:lang w:eastAsia="zh-CN"/>
        </w:rPr>
        <w:t xml:space="preserve">, </w:t>
      </w:r>
      <w:r w:rsidRPr="001F0071">
        <w:rPr>
          <w:rFonts w:hint="eastAsia"/>
          <w:b/>
          <w:sz w:val="16"/>
          <w:szCs w:val="16"/>
          <w:lang w:eastAsia="zh-CN"/>
        </w:rPr>
        <w:t>Pi/4 QPSK</w:t>
      </w:r>
    </w:p>
    <w:p w:rsidR="00425E05" w:rsidRPr="00D92440" w:rsidRDefault="00F32485" w:rsidP="00D475D5">
      <w:pPr>
        <w:spacing w:before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Figure </w:t>
      </w:r>
      <w:r w:rsidR="00284421">
        <w:rPr>
          <w:rFonts w:hint="eastAsia"/>
          <w:lang w:eastAsia="zh-CN"/>
        </w:rPr>
        <w:t>3</w:t>
      </w:r>
      <w:r w:rsidR="00AB0A8D">
        <w:rPr>
          <w:rFonts w:hint="eastAsia"/>
          <w:lang w:eastAsia="zh-CN"/>
        </w:rPr>
        <w:t>, t</w:t>
      </w:r>
      <w:r w:rsidR="008021ED">
        <w:rPr>
          <w:rFonts w:hint="eastAsia"/>
          <w:lang w:eastAsia="zh-CN"/>
        </w:rPr>
        <w:t>he EVM nearly keep</w:t>
      </w:r>
      <w:r w:rsidR="00A0412A">
        <w:rPr>
          <w:rFonts w:hint="eastAsia"/>
          <w:lang w:eastAsia="zh-CN"/>
        </w:rPr>
        <w:t>s</w:t>
      </w:r>
      <w:r w:rsidR="008021ED">
        <w:rPr>
          <w:rFonts w:hint="eastAsia"/>
          <w:lang w:eastAsia="zh-CN"/>
        </w:rPr>
        <w:t xml:space="preserve"> constant when P1dB of PA </w:t>
      </w:r>
      <w:r w:rsidR="00C534D1">
        <w:rPr>
          <w:lang w:eastAsia="zh-CN"/>
        </w:rPr>
        <w:t>decreases,</w:t>
      </w:r>
      <w:r w:rsidR="008021ED">
        <w:rPr>
          <w:rFonts w:hint="eastAsia"/>
          <w:lang w:eastAsia="zh-CN"/>
        </w:rPr>
        <w:t xml:space="preserve"> and the value is very close to EVM with perfect linear PA. Therefore, </w:t>
      </w:r>
      <w:r>
        <w:rPr>
          <w:rFonts w:hint="eastAsia"/>
          <w:lang w:eastAsia="zh-CN"/>
        </w:rPr>
        <w:t>we can conclude that the nonl</w:t>
      </w:r>
      <w:r w:rsidR="006539E0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earity of </w:t>
      </w:r>
      <w:r w:rsidR="00A16C8A">
        <w:rPr>
          <w:rFonts w:hint="eastAsia"/>
          <w:lang w:eastAsia="zh-CN"/>
        </w:rPr>
        <w:t xml:space="preserve">PA has little effect to EVM for single-tone </w:t>
      </w:r>
      <w:r w:rsidR="00A16C8A">
        <w:rPr>
          <w:rFonts w:hint="eastAsia"/>
          <w:lang w:eastAsia="zh-CN"/>
        </w:rPr>
        <w:lastRenderedPageBreak/>
        <w:t>3.75kHz subcarrier</w:t>
      </w:r>
      <w:r w:rsidR="009844C1">
        <w:rPr>
          <w:rFonts w:hint="eastAsia"/>
          <w:lang w:eastAsia="zh-CN"/>
        </w:rPr>
        <w:t xml:space="preserve"> spacing</w:t>
      </w:r>
      <w:r w:rsidR="00A16C8A">
        <w:rPr>
          <w:rFonts w:hint="eastAsia"/>
          <w:lang w:eastAsia="zh-CN"/>
        </w:rPr>
        <w:t>.</w:t>
      </w:r>
      <w:r w:rsidR="009A2980">
        <w:rPr>
          <w:rFonts w:hint="eastAsia"/>
          <w:lang w:eastAsia="zh-CN"/>
        </w:rPr>
        <w:t xml:space="preserve"> Please note for those cases of P1dB less than 20dBm, although output power is less than 20dBm, EVM is still good enough.  </w:t>
      </w:r>
    </w:p>
    <w:p w:rsidR="004E0871" w:rsidRDefault="004E0871" w:rsidP="004E0871">
      <w:pPr>
        <w:spacing w:before="180"/>
        <w:rPr>
          <w:rFonts w:ascii="Arial" w:hAnsi="Arial"/>
          <w:sz w:val="24"/>
          <w:szCs w:val="24"/>
          <w:lang w:eastAsia="zh-CN"/>
        </w:rPr>
      </w:pPr>
      <w:r w:rsidRPr="00B57B1E">
        <w:rPr>
          <w:rFonts w:ascii="Arial" w:hAnsi="Arial" w:hint="eastAsia"/>
          <w:sz w:val="24"/>
          <w:szCs w:val="24"/>
          <w:lang w:eastAsia="zh-CN"/>
        </w:rPr>
        <w:t>2.</w:t>
      </w:r>
      <w:r>
        <w:rPr>
          <w:rFonts w:ascii="Arial" w:hAnsi="Arial"/>
          <w:sz w:val="24"/>
          <w:szCs w:val="24"/>
          <w:lang w:eastAsia="zh-CN"/>
        </w:rPr>
        <w:t>3</w:t>
      </w:r>
      <w:r>
        <w:rPr>
          <w:rFonts w:ascii="Arial" w:hAnsi="Arial" w:hint="eastAsia"/>
          <w:sz w:val="24"/>
          <w:szCs w:val="24"/>
          <w:lang w:eastAsia="zh-CN"/>
        </w:rPr>
        <w:t>.</w:t>
      </w:r>
      <w:r w:rsidR="00DC7964">
        <w:rPr>
          <w:rFonts w:ascii="Arial" w:hAnsi="Arial"/>
          <w:sz w:val="24"/>
          <w:szCs w:val="24"/>
          <w:lang w:eastAsia="zh-CN"/>
        </w:rPr>
        <w:t>2</w:t>
      </w:r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7E19CD">
        <w:rPr>
          <w:rFonts w:ascii="Arial" w:hAnsi="Arial" w:hint="eastAsia"/>
          <w:sz w:val="24"/>
          <w:szCs w:val="24"/>
          <w:lang w:eastAsia="zh-CN"/>
        </w:rPr>
        <w:t>Single-tone transmission,</w:t>
      </w:r>
      <w:r w:rsidR="007E19CD" w:rsidRPr="00425E05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7E19CD">
        <w:rPr>
          <w:rFonts w:ascii="Arial" w:hAnsi="Arial" w:hint="eastAsia"/>
          <w:sz w:val="24"/>
          <w:szCs w:val="24"/>
          <w:lang w:eastAsia="zh-CN"/>
        </w:rPr>
        <w:t>15kHz subcarrier</w:t>
      </w:r>
      <w:r w:rsidR="00AB77FF">
        <w:rPr>
          <w:rFonts w:ascii="Arial" w:hAnsi="Arial" w:hint="eastAsia"/>
          <w:sz w:val="24"/>
          <w:szCs w:val="24"/>
          <w:lang w:eastAsia="zh-CN"/>
        </w:rPr>
        <w:t xml:space="preserve"> spacing</w:t>
      </w:r>
    </w:p>
    <w:p w:rsidR="00284421" w:rsidRDefault="00284421" w:rsidP="00A45F36">
      <w:pPr>
        <w:spacing w:before="180"/>
        <w:jc w:val="both"/>
        <w:rPr>
          <w:rFonts w:ascii="Arial" w:hAnsi="Arial"/>
          <w:sz w:val="24"/>
          <w:szCs w:val="24"/>
          <w:lang w:eastAsia="zh-CN"/>
        </w:rPr>
      </w:pPr>
      <w:r>
        <w:rPr>
          <w:rFonts w:hint="eastAsia"/>
          <w:lang w:eastAsia="zh-CN"/>
        </w:rPr>
        <w:t xml:space="preserve">For single-tone transmission, </w:t>
      </w:r>
      <w:r w:rsidR="00637F83">
        <w:rPr>
          <w:rFonts w:hint="eastAsia"/>
          <w:lang w:eastAsia="zh-CN"/>
        </w:rPr>
        <w:t xml:space="preserve">15kHz subcarrier spacing, </w:t>
      </w:r>
      <w:r>
        <w:rPr>
          <w:rFonts w:hint="eastAsia"/>
          <w:lang w:eastAsia="zh-CN"/>
        </w:rPr>
        <w:t xml:space="preserve">the bandwidth of digital filters is set around 200kHz. </w:t>
      </w:r>
      <w:r w:rsidR="001448FC">
        <w:rPr>
          <w:lang w:eastAsia="zh-CN"/>
        </w:rPr>
        <w:t xml:space="preserve">Similar as 3.75kHz subcarrier spacing, </w:t>
      </w:r>
      <w:r>
        <w:rPr>
          <w:rFonts w:hint="eastAsia"/>
          <w:lang w:eastAsia="zh-CN"/>
        </w:rPr>
        <w:t xml:space="preserve">both Pi/2 BPSK and Pi/4 QPSK signal </w:t>
      </w:r>
      <w:r>
        <w:rPr>
          <w:lang w:eastAsia="zh-CN"/>
        </w:rPr>
        <w:t>demonstrate</w:t>
      </w:r>
      <w:r>
        <w:rPr>
          <w:rFonts w:hint="eastAsia"/>
          <w:lang w:eastAsia="zh-CN"/>
        </w:rPr>
        <w:t xml:space="preserve"> PAPR in some extent</w:t>
      </w:r>
      <w:r w:rsidR="001448FC" w:rsidRPr="001448FC">
        <w:rPr>
          <w:lang w:eastAsia="zh-CN"/>
        </w:rPr>
        <w:t xml:space="preserve"> </w:t>
      </w:r>
      <w:r w:rsidR="001448FC">
        <w:rPr>
          <w:lang w:eastAsia="zh-CN"/>
        </w:rPr>
        <w:t>d</w:t>
      </w:r>
      <w:r w:rsidR="00205F8C">
        <w:rPr>
          <w:rFonts w:hint="eastAsia"/>
          <w:lang w:eastAsia="zh-CN"/>
        </w:rPr>
        <w:t>ue to filtering</w:t>
      </w:r>
      <w:r w:rsidR="004574B4">
        <w:rPr>
          <w:rFonts w:hint="eastAsia"/>
          <w:lang w:eastAsia="zh-CN"/>
        </w:rPr>
        <w:t>, which is about 1.0</w:t>
      </w:r>
      <w:r>
        <w:rPr>
          <w:rFonts w:hint="eastAsia"/>
          <w:lang w:eastAsia="zh-CN"/>
        </w:rPr>
        <w:t xml:space="preserve">dB from simulation.  The input power of PA is 20dBm and gain of PA is set to 0 dB. </w:t>
      </w:r>
    </w:p>
    <w:p w:rsidR="007E19CD" w:rsidRDefault="007B0862" w:rsidP="004E0871">
      <w:pPr>
        <w:spacing w:before="180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 w:hint="eastAsia"/>
          <w:noProof/>
          <w:sz w:val="24"/>
          <w:szCs w:val="24"/>
          <w:lang w:val="en-US" w:eastAsia="zh-CN"/>
        </w:rPr>
        <w:drawing>
          <wp:inline distT="0" distB="0" distL="0" distR="0">
            <wp:extent cx="3069137" cy="2347123"/>
            <wp:effectExtent l="19050" t="0" r="0" b="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489" cy="2348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3002871" cy="2377071"/>
            <wp:effectExtent l="19050" t="0" r="7029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527" cy="238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421" w:rsidRPr="001F0071" w:rsidRDefault="00284421" w:rsidP="00284421">
      <w:pPr>
        <w:spacing w:before="180"/>
        <w:rPr>
          <w:b/>
          <w:sz w:val="16"/>
          <w:szCs w:val="16"/>
          <w:lang w:eastAsia="zh-CN"/>
        </w:rPr>
      </w:pPr>
      <w:r w:rsidRPr="001F0071">
        <w:rPr>
          <w:rFonts w:hint="eastAsia"/>
          <w:b/>
          <w:sz w:val="16"/>
          <w:szCs w:val="16"/>
          <w:lang w:eastAsia="zh-CN"/>
        </w:rPr>
        <w:tab/>
        <w:t xml:space="preserve">Figure </w:t>
      </w:r>
      <w:r w:rsidR="0041540C">
        <w:rPr>
          <w:rFonts w:hint="eastAsia"/>
          <w:b/>
          <w:sz w:val="16"/>
          <w:szCs w:val="16"/>
          <w:lang w:eastAsia="zh-CN"/>
        </w:rPr>
        <w:t>4a)</w:t>
      </w:r>
      <w:r w:rsidRPr="001F0071">
        <w:rPr>
          <w:rFonts w:hint="eastAsia"/>
          <w:b/>
          <w:sz w:val="16"/>
          <w:szCs w:val="16"/>
          <w:lang w:eastAsia="zh-CN"/>
        </w:rPr>
        <w:t xml:space="preserve"> EVM v.s P1dB</w:t>
      </w:r>
      <w:r w:rsidR="0041540C">
        <w:rPr>
          <w:rFonts w:hint="eastAsia"/>
          <w:b/>
          <w:sz w:val="16"/>
          <w:szCs w:val="16"/>
          <w:lang w:eastAsia="zh-CN"/>
        </w:rPr>
        <w:t xml:space="preserve">, </w:t>
      </w:r>
      <w:r w:rsidRPr="001F0071">
        <w:rPr>
          <w:rFonts w:hint="eastAsia"/>
          <w:b/>
          <w:sz w:val="16"/>
          <w:szCs w:val="16"/>
          <w:lang w:eastAsia="zh-CN"/>
        </w:rPr>
        <w:t>single-tone</w:t>
      </w:r>
      <w:r w:rsidR="0041540C">
        <w:rPr>
          <w:rFonts w:hint="eastAsia"/>
          <w:b/>
          <w:sz w:val="16"/>
          <w:szCs w:val="16"/>
          <w:lang w:eastAsia="zh-CN"/>
        </w:rPr>
        <w:t>,</w:t>
      </w:r>
      <w:r w:rsidRPr="001F0071">
        <w:rPr>
          <w:rFonts w:hint="eastAsia"/>
          <w:b/>
          <w:sz w:val="16"/>
          <w:szCs w:val="16"/>
          <w:lang w:eastAsia="zh-CN"/>
        </w:rPr>
        <w:t xml:space="preserve"> </w:t>
      </w:r>
      <w:r w:rsidR="001F0071">
        <w:rPr>
          <w:rFonts w:hint="eastAsia"/>
          <w:b/>
          <w:sz w:val="16"/>
          <w:szCs w:val="16"/>
          <w:lang w:eastAsia="zh-CN"/>
        </w:rPr>
        <w:t>1</w:t>
      </w:r>
      <w:r w:rsidRPr="001F0071">
        <w:rPr>
          <w:rFonts w:hint="eastAsia"/>
          <w:b/>
          <w:sz w:val="16"/>
          <w:szCs w:val="16"/>
          <w:lang w:eastAsia="zh-CN"/>
        </w:rPr>
        <w:t>5kHz, Pi/2 BPSK</w:t>
      </w:r>
      <w:r w:rsidRPr="001F0071">
        <w:rPr>
          <w:rFonts w:hint="eastAsia"/>
          <w:b/>
          <w:sz w:val="16"/>
          <w:szCs w:val="16"/>
          <w:lang w:eastAsia="zh-CN"/>
        </w:rPr>
        <w:tab/>
      </w:r>
      <w:r w:rsidRPr="001F0071">
        <w:rPr>
          <w:rFonts w:hint="eastAsia"/>
          <w:b/>
          <w:sz w:val="16"/>
          <w:szCs w:val="16"/>
          <w:lang w:eastAsia="zh-CN"/>
        </w:rPr>
        <w:tab/>
      </w:r>
      <w:r w:rsidRPr="001F0071">
        <w:rPr>
          <w:rFonts w:hint="eastAsia"/>
          <w:b/>
          <w:sz w:val="16"/>
          <w:szCs w:val="16"/>
          <w:lang w:eastAsia="zh-CN"/>
        </w:rPr>
        <w:tab/>
      </w:r>
      <w:r w:rsidRPr="001F0071">
        <w:rPr>
          <w:rFonts w:hint="eastAsia"/>
          <w:b/>
          <w:sz w:val="16"/>
          <w:szCs w:val="16"/>
          <w:lang w:eastAsia="zh-CN"/>
        </w:rPr>
        <w:tab/>
        <w:t xml:space="preserve">Figure </w:t>
      </w:r>
      <w:r w:rsidR="003E262E">
        <w:rPr>
          <w:rFonts w:hint="eastAsia"/>
          <w:b/>
          <w:sz w:val="16"/>
          <w:szCs w:val="16"/>
          <w:lang w:eastAsia="zh-CN"/>
        </w:rPr>
        <w:t>4b)</w:t>
      </w:r>
      <w:r w:rsidRPr="001F0071">
        <w:rPr>
          <w:rFonts w:hint="eastAsia"/>
          <w:b/>
          <w:sz w:val="16"/>
          <w:szCs w:val="16"/>
          <w:lang w:eastAsia="zh-CN"/>
        </w:rPr>
        <w:t xml:space="preserve"> EVM v.s P1dB</w:t>
      </w:r>
      <w:r w:rsidR="0041540C">
        <w:rPr>
          <w:rFonts w:hint="eastAsia"/>
          <w:b/>
          <w:sz w:val="16"/>
          <w:szCs w:val="16"/>
          <w:lang w:eastAsia="zh-CN"/>
        </w:rPr>
        <w:t xml:space="preserve">, </w:t>
      </w:r>
      <w:r w:rsidRPr="001F0071">
        <w:rPr>
          <w:rFonts w:hint="eastAsia"/>
          <w:b/>
          <w:sz w:val="16"/>
          <w:szCs w:val="16"/>
          <w:lang w:eastAsia="zh-CN"/>
        </w:rPr>
        <w:t>single-tone</w:t>
      </w:r>
      <w:r w:rsidR="0041540C">
        <w:rPr>
          <w:rFonts w:hint="eastAsia"/>
          <w:b/>
          <w:sz w:val="16"/>
          <w:szCs w:val="16"/>
          <w:lang w:eastAsia="zh-CN"/>
        </w:rPr>
        <w:t>,</w:t>
      </w:r>
      <w:r w:rsidRPr="001F0071">
        <w:rPr>
          <w:rFonts w:hint="eastAsia"/>
          <w:b/>
          <w:sz w:val="16"/>
          <w:szCs w:val="16"/>
          <w:lang w:eastAsia="zh-CN"/>
        </w:rPr>
        <w:t xml:space="preserve"> </w:t>
      </w:r>
      <w:r w:rsidR="001F0071">
        <w:rPr>
          <w:rFonts w:hint="eastAsia"/>
          <w:b/>
          <w:sz w:val="16"/>
          <w:szCs w:val="16"/>
          <w:lang w:eastAsia="zh-CN"/>
        </w:rPr>
        <w:t>1</w:t>
      </w:r>
      <w:r w:rsidRPr="001F0071">
        <w:rPr>
          <w:rFonts w:hint="eastAsia"/>
          <w:b/>
          <w:sz w:val="16"/>
          <w:szCs w:val="16"/>
          <w:lang w:eastAsia="zh-CN"/>
        </w:rPr>
        <w:t>5kHz</w:t>
      </w:r>
      <w:r w:rsidR="0041540C">
        <w:rPr>
          <w:rFonts w:hint="eastAsia"/>
          <w:b/>
          <w:sz w:val="16"/>
          <w:szCs w:val="16"/>
          <w:lang w:eastAsia="zh-CN"/>
        </w:rPr>
        <w:t xml:space="preserve">, </w:t>
      </w:r>
      <w:r w:rsidRPr="001F0071">
        <w:rPr>
          <w:rFonts w:hint="eastAsia"/>
          <w:b/>
          <w:sz w:val="16"/>
          <w:szCs w:val="16"/>
          <w:lang w:eastAsia="zh-CN"/>
        </w:rPr>
        <w:t>Pi/4 QPSK</w:t>
      </w:r>
    </w:p>
    <w:p w:rsidR="00284421" w:rsidRDefault="00284421" w:rsidP="00941F2D">
      <w:pPr>
        <w:spacing w:before="18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Figure </w:t>
      </w:r>
      <w:r w:rsidR="00467F12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r w:rsidR="00467F1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EVM nearly keeps constant when P1dB of PA decrease</w:t>
      </w:r>
      <w:r w:rsidR="00205F8C">
        <w:rPr>
          <w:lang w:eastAsia="zh-CN"/>
        </w:rPr>
        <w:t>s</w:t>
      </w:r>
      <w:r>
        <w:rPr>
          <w:rFonts w:hint="eastAsia"/>
          <w:lang w:eastAsia="zh-CN"/>
        </w:rPr>
        <w:t>, and the value is very close to EVM with perfect linear PA. Therefore, we can conclude that the nonlinearity of PA has little e</w:t>
      </w:r>
      <w:r w:rsidR="002E2572">
        <w:rPr>
          <w:rFonts w:hint="eastAsia"/>
          <w:lang w:eastAsia="zh-CN"/>
        </w:rPr>
        <w:t>ffect to EVM for single-tone 1</w:t>
      </w:r>
      <w:r>
        <w:rPr>
          <w:rFonts w:hint="eastAsia"/>
          <w:lang w:eastAsia="zh-CN"/>
        </w:rPr>
        <w:t>5kHz subcarrier</w:t>
      </w:r>
      <w:r w:rsidR="00D51B1E">
        <w:rPr>
          <w:rFonts w:hint="eastAsia"/>
          <w:lang w:eastAsia="zh-CN"/>
        </w:rPr>
        <w:t xml:space="preserve"> spacing</w:t>
      </w:r>
      <w:r>
        <w:rPr>
          <w:rFonts w:hint="eastAsia"/>
          <w:lang w:eastAsia="zh-CN"/>
        </w:rPr>
        <w:t>.</w:t>
      </w:r>
      <w:r w:rsidR="009A2980" w:rsidRPr="009A2980">
        <w:rPr>
          <w:rFonts w:hint="eastAsia"/>
          <w:lang w:eastAsia="zh-CN"/>
        </w:rPr>
        <w:t xml:space="preserve"> </w:t>
      </w:r>
      <w:r w:rsidR="009A2980">
        <w:rPr>
          <w:rFonts w:hint="eastAsia"/>
          <w:lang w:eastAsia="zh-CN"/>
        </w:rPr>
        <w:t xml:space="preserve">Please note for those cases of P1dB less than 20dBm, although output power is less than 20dBm, EVM is still good enough.  </w:t>
      </w:r>
    </w:p>
    <w:p w:rsidR="007B3CFE" w:rsidRDefault="007B3CFE" w:rsidP="007B3CFE">
      <w:pPr>
        <w:spacing w:before="180"/>
        <w:rPr>
          <w:rFonts w:ascii="Arial" w:hAnsi="Arial"/>
          <w:sz w:val="24"/>
          <w:szCs w:val="24"/>
          <w:lang w:eastAsia="zh-CN"/>
        </w:rPr>
      </w:pPr>
      <w:r w:rsidRPr="00B57B1E">
        <w:rPr>
          <w:rFonts w:ascii="Arial" w:hAnsi="Arial" w:hint="eastAsia"/>
          <w:sz w:val="24"/>
          <w:szCs w:val="24"/>
          <w:lang w:eastAsia="zh-CN"/>
        </w:rPr>
        <w:t>2.</w:t>
      </w:r>
      <w:r w:rsidR="009B043C">
        <w:rPr>
          <w:rFonts w:ascii="Arial" w:hAnsi="Arial"/>
          <w:sz w:val="24"/>
          <w:szCs w:val="24"/>
          <w:lang w:eastAsia="zh-CN"/>
        </w:rPr>
        <w:t>4</w:t>
      </w:r>
      <w:r w:rsidRPr="00B57B1E">
        <w:rPr>
          <w:rFonts w:ascii="Arial" w:hAnsi="Arial" w:hint="eastAsia"/>
          <w:sz w:val="24"/>
          <w:szCs w:val="24"/>
          <w:lang w:eastAsia="zh-CN"/>
        </w:rPr>
        <w:t xml:space="preserve"> </w:t>
      </w:r>
      <w:r>
        <w:rPr>
          <w:rFonts w:ascii="Arial" w:hAnsi="Arial"/>
          <w:sz w:val="24"/>
          <w:szCs w:val="24"/>
          <w:lang w:eastAsia="zh-CN"/>
        </w:rPr>
        <w:t xml:space="preserve">Effect of nonlinearity of </w:t>
      </w:r>
      <w:r w:rsidRPr="00B57B1E">
        <w:rPr>
          <w:rFonts w:ascii="Arial" w:hAnsi="Arial"/>
          <w:sz w:val="24"/>
          <w:szCs w:val="24"/>
          <w:lang w:eastAsia="zh-CN"/>
        </w:rPr>
        <w:t>PA</w:t>
      </w:r>
      <w:r>
        <w:rPr>
          <w:rFonts w:ascii="Arial" w:hAnsi="Arial"/>
          <w:sz w:val="24"/>
          <w:szCs w:val="24"/>
          <w:lang w:eastAsia="zh-CN"/>
        </w:rPr>
        <w:t xml:space="preserve"> to EVM for multi-tone transmission</w:t>
      </w:r>
    </w:p>
    <w:p w:rsidR="00F44BB5" w:rsidRDefault="00F44BB5" w:rsidP="00F44BB5">
      <w:pPr>
        <w:spacing w:before="180"/>
        <w:jc w:val="both"/>
        <w:rPr>
          <w:rFonts w:ascii="Arial" w:hAnsi="Arial"/>
          <w:sz w:val="24"/>
          <w:szCs w:val="24"/>
          <w:lang w:eastAsia="zh-CN"/>
        </w:rPr>
      </w:pPr>
      <w:r>
        <w:rPr>
          <w:rFonts w:hint="eastAsia"/>
          <w:lang w:eastAsia="zh-CN"/>
        </w:rPr>
        <w:t>For multi-tone transmission, the digital filters is bypassed, since PAPR is</w:t>
      </w:r>
      <w:r w:rsidR="00B157F7">
        <w:rPr>
          <w:lang w:eastAsia="zh-CN"/>
        </w:rPr>
        <w:t xml:space="preserve"> mainly</w:t>
      </w:r>
      <w:r>
        <w:rPr>
          <w:rFonts w:hint="eastAsia"/>
          <w:lang w:eastAsia="zh-CN"/>
        </w:rPr>
        <w:t xml:space="preserve"> dominated by multi-carrier SC-FDMA</w:t>
      </w:r>
      <w:r w:rsidR="001707A9">
        <w:rPr>
          <w:rFonts w:hint="eastAsia"/>
          <w:lang w:eastAsia="zh-CN"/>
        </w:rPr>
        <w:t xml:space="preserve"> in multi-tone transmission</w:t>
      </w:r>
      <w:r>
        <w:rPr>
          <w:rFonts w:hint="eastAsia"/>
          <w:lang w:eastAsia="zh-CN"/>
        </w:rPr>
        <w:t xml:space="preserve">. The input power of PA is 20dBm and gain of PA is set to 0 dB. </w:t>
      </w:r>
    </w:p>
    <w:p w:rsidR="008E274A" w:rsidRDefault="009A2980" w:rsidP="008E274A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noProof/>
          <w:sz w:val="24"/>
          <w:szCs w:val="24"/>
          <w:lang w:val="en-US" w:eastAsia="zh-CN"/>
        </w:rPr>
        <w:drawing>
          <wp:inline distT="0" distB="0" distL="0" distR="0">
            <wp:extent cx="1963972" cy="1646836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980" cy="1653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718E" w:rsidRPr="0015718E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15718E">
        <w:rPr>
          <w:rFonts w:ascii="Arial" w:hAnsi="Arial" w:hint="eastAsia"/>
          <w:noProof/>
          <w:sz w:val="24"/>
          <w:szCs w:val="24"/>
          <w:lang w:val="en-US" w:eastAsia="zh-CN"/>
        </w:rPr>
        <w:drawing>
          <wp:inline distT="0" distB="0" distL="0" distR="0">
            <wp:extent cx="1991377" cy="1622066"/>
            <wp:effectExtent l="19050" t="0" r="8873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193" cy="1624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13C1" w:rsidRPr="00A313C1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A313C1">
        <w:rPr>
          <w:rFonts w:ascii="Arial" w:hAnsi="Arial" w:hint="eastAsia"/>
          <w:noProof/>
          <w:sz w:val="24"/>
          <w:szCs w:val="24"/>
          <w:lang w:val="en-US" w:eastAsia="zh-CN"/>
        </w:rPr>
        <w:drawing>
          <wp:inline distT="0" distB="0" distL="0" distR="0">
            <wp:extent cx="2056240" cy="1622499"/>
            <wp:effectExtent l="19050" t="0" r="116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817" cy="162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D0A" w:rsidRPr="008E274A" w:rsidRDefault="00987C08" w:rsidP="008E274A">
      <w:pPr>
        <w:spacing w:before="180"/>
        <w:rPr>
          <w:rFonts w:ascii="Arial" w:hAnsi="Arial"/>
          <w:sz w:val="24"/>
          <w:szCs w:val="24"/>
          <w:lang w:eastAsia="zh-CN"/>
        </w:rPr>
      </w:pPr>
      <w:r>
        <w:rPr>
          <w:rFonts w:hint="eastAsia"/>
          <w:b/>
          <w:sz w:val="16"/>
          <w:szCs w:val="16"/>
          <w:lang w:eastAsia="zh-CN"/>
        </w:rPr>
        <w:t xml:space="preserve">  </w:t>
      </w:r>
      <w:r w:rsidR="0015718E">
        <w:rPr>
          <w:rFonts w:hint="eastAsia"/>
          <w:b/>
          <w:sz w:val="16"/>
          <w:szCs w:val="16"/>
          <w:lang w:eastAsia="zh-CN"/>
        </w:rPr>
        <w:t xml:space="preserve"> </w:t>
      </w:r>
      <w:r w:rsidR="00AA3287" w:rsidRPr="001F0071">
        <w:rPr>
          <w:rFonts w:hint="eastAsia"/>
          <w:b/>
          <w:sz w:val="16"/>
          <w:szCs w:val="16"/>
          <w:lang w:eastAsia="zh-CN"/>
        </w:rPr>
        <w:t xml:space="preserve">Figure </w:t>
      </w:r>
      <w:r>
        <w:rPr>
          <w:b/>
          <w:sz w:val="16"/>
          <w:szCs w:val="16"/>
          <w:lang w:eastAsia="zh-CN"/>
        </w:rPr>
        <w:t>5</w:t>
      </w:r>
      <w:r w:rsidR="00C820F3">
        <w:rPr>
          <w:rFonts w:hint="eastAsia"/>
          <w:b/>
          <w:sz w:val="16"/>
          <w:szCs w:val="16"/>
          <w:lang w:eastAsia="zh-CN"/>
        </w:rPr>
        <w:t>a)</w:t>
      </w:r>
      <w:r w:rsidR="00AA3287" w:rsidRPr="001F0071">
        <w:rPr>
          <w:rFonts w:hint="eastAsia"/>
          <w:b/>
          <w:sz w:val="16"/>
          <w:szCs w:val="16"/>
          <w:lang w:eastAsia="zh-CN"/>
        </w:rPr>
        <w:t xml:space="preserve"> EVM v.s P1dB</w:t>
      </w:r>
      <w:r w:rsidR="0015718E">
        <w:rPr>
          <w:rFonts w:hint="eastAsia"/>
          <w:b/>
          <w:sz w:val="16"/>
          <w:szCs w:val="16"/>
          <w:lang w:eastAsia="zh-CN"/>
        </w:rPr>
        <w:t>,</w:t>
      </w:r>
      <w:r w:rsidR="00AA3287" w:rsidRPr="001F0071">
        <w:rPr>
          <w:rFonts w:hint="eastAsia"/>
          <w:b/>
          <w:sz w:val="16"/>
          <w:szCs w:val="16"/>
          <w:lang w:eastAsia="zh-CN"/>
        </w:rPr>
        <w:t xml:space="preserve"> </w:t>
      </w:r>
      <w:r w:rsidR="00AA3287">
        <w:rPr>
          <w:rFonts w:hint="eastAsia"/>
          <w:b/>
          <w:sz w:val="16"/>
          <w:szCs w:val="16"/>
          <w:lang w:eastAsia="zh-CN"/>
        </w:rPr>
        <w:t>tone number=3</w:t>
      </w:r>
      <w:r w:rsidR="00C820F3">
        <w:rPr>
          <w:rFonts w:hint="eastAsia"/>
          <w:b/>
          <w:sz w:val="16"/>
          <w:szCs w:val="16"/>
          <w:lang w:eastAsia="zh-CN"/>
        </w:rPr>
        <w:t xml:space="preserve">; </w:t>
      </w:r>
      <w:r w:rsidR="0015718E">
        <w:rPr>
          <w:rFonts w:hint="eastAsia"/>
          <w:b/>
          <w:sz w:val="16"/>
          <w:szCs w:val="16"/>
          <w:lang w:eastAsia="zh-CN"/>
        </w:rPr>
        <w:tab/>
        <w:t xml:space="preserve">     </w:t>
      </w:r>
      <w:r w:rsidR="002C4187" w:rsidRPr="001F0071">
        <w:rPr>
          <w:rFonts w:hint="eastAsia"/>
          <w:b/>
          <w:sz w:val="16"/>
          <w:szCs w:val="16"/>
          <w:lang w:eastAsia="zh-CN"/>
        </w:rPr>
        <w:t>Figure</w:t>
      </w:r>
      <w:r w:rsidR="002C4187">
        <w:rPr>
          <w:rFonts w:hint="eastAsia"/>
          <w:b/>
          <w:sz w:val="16"/>
          <w:szCs w:val="16"/>
          <w:lang w:eastAsia="zh-CN"/>
        </w:rPr>
        <w:t xml:space="preserve"> </w:t>
      </w:r>
      <w:r>
        <w:rPr>
          <w:b/>
          <w:sz w:val="16"/>
          <w:szCs w:val="16"/>
          <w:lang w:eastAsia="zh-CN"/>
        </w:rPr>
        <w:t>5</w:t>
      </w:r>
      <w:r w:rsidR="00C820F3">
        <w:rPr>
          <w:rFonts w:hint="eastAsia"/>
          <w:b/>
          <w:sz w:val="16"/>
          <w:szCs w:val="16"/>
          <w:lang w:eastAsia="zh-CN"/>
        </w:rPr>
        <w:t>b)</w:t>
      </w:r>
      <w:r w:rsidR="0015718E">
        <w:rPr>
          <w:rFonts w:hint="eastAsia"/>
          <w:b/>
          <w:sz w:val="16"/>
          <w:szCs w:val="16"/>
          <w:lang w:eastAsia="zh-CN"/>
        </w:rPr>
        <w:t xml:space="preserve"> </w:t>
      </w:r>
      <w:r w:rsidR="0015718E" w:rsidRPr="001F0071">
        <w:rPr>
          <w:rFonts w:hint="eastAsia"/>
          <w:b/>
          <w:sz w:val="16"/>
          <w:szCs w:val="16"/>
          <w:lang w:eastAsia="zh-CN"/>
        </w:rPr>
        <w:t>EVM v.s P1dB</w:t>
      </w:r>
      <w:r w:rsidR="0015718E">
        <w:rPr>
          <w:rFonts w:hint="eastAsia"/>
          <w:b/>
          <w:sz w:val="16"/>
          <w:szCs w:val="16"/>
          <w:lang w:eastAsia="zh-CN"/>
        </w:rPr>
        <w:t>,</w:t>
      </w:r>
      <w:r w:rsidR="0015718E" w:rsidRPr="001F0071">
        <w:rPr>
          <w:rFonts w:hint="eastAsia"/>
          <w:b/>
          <w:sz w:val="16"/>
          <w:szCs w:val="16"/>
          <w:lang w:eastAsia="zh-CN"/>
        </w:rPr>
        <w:t xml:space="preserve"> </w:t>
      </w:r>
      <w:r w:rsidR="00C820F3">
        <w:rPr>
          <w:rFonts w:hint="eastAsia"/>
          <w:b/>
          <w:sz w:val="16"/>
          <w:szCs w:val="16"/>
          <w:lang w:eastAsia="zh-CN"/>
        </w:rPr>
        <w:t>tone nu</w:t>
      </w:r>
      <w:r w:rsidR="0015718E">
        <w:rPr>
          <w:rFonts w:hint="eastAsia"/>
          <w:b/>
          <w:sz w:val="16"/>
          <w:szCs w:val="16"/>
          <w:lang w:eastAsia="zh-CN"/>
        </w:rPr>
        <w:t>m</w:t>
      </w:r>
      <w:r w:rsidR="00C820F3">
        <w:rPr>
          <w:rFonts w:hint="eastAsia"/>
          <w:b/>
          <w:sz w:val="16"/>
          <w:szCs w:val="16"/>
          <w:lang w:eastAsia="zh-CN"/>
        </w:rPr>
        <w:t xml:space="preserve">ber=6  </w:t>
      </w:r>
      <w:r w:rsidR="0015718E">
        <w:rPr>
          <w:rFonts w:hint="eastAsia"/>
          <w:b/>
          <w:sz w:val="16"/>
          <w:szCs w:val="16"/>
          <w:lang w:eastAsia="zh-CN"/>
        </w:rPr>
        <w:tab/>
      </w:r>
      <w:r w:rsidR="002C4187" w:rsidRPr="001F0071">
        <w:rPr>
          <w:rFonts w:hint="eastAsia"/>
          <w:b/>
          <w:sz w:val="16"/>
          <w:szCs w:val="16"/>
          <w:lang w:eastAsia="zh-CN"/>
        </w:rPr>
        <w:t>Figure</w:t>
      </w:r>
      <w:r>
        <w:rPr>
          <w:b/>
          <w:sz w:val="16"/>
          <w:szCs w:val="16"/>
          <w:lang w:eastAsia="zh-CN"/>
        </w:rPr>
        <w:t xml:space="preserve"> 5c)</w:t>
      </w:r>
      <w:r w:rsidR="0015718E">
        <w:rPr>
          <w:rFonts w:hint="eastAsia"/>
          <w:b/>
          <w:sz w:val="16"/>
          <w:szCs w:val="16"/>
          <w:lang w:eastAsia="zh-CN"/>
        </w:rPr>
        <w:t xml:space="preserve"> </w:t>
      </w:r>
      <w:r w:rsidR="0015718E" w:rsidRPr="001F0071">
        <w:rPr>
          <w:rFonts w:hint="eastAsia"/>
          <w:b/>
          <w:sz w:val="16"/>
          <w:szCs w:val="16"/>
          <w:lang w:eastAsia="zh-CN"/>
        </w:rPr>
        <w:t>EVM v.s P1dB</w:t>
      </w:r>
      <w:r w:rsidR="0015718E">
        <w:rPr>
          <w:rFonts w:hint="eastAsia"/>
          <w:b/>
          <w:sz w:val="16"/>
          <w:szCs w:val="16"/>
          <w:lang w:eastAsia="zh-CN"/>
        </w:rPr>
        <w:t xml:space="preserve">, </w:t>
      </w:r>
      <w:r w:rsidR="00C820F3">
        <w:rPr>
          <w:rFonts w:hint="eastAsia"/>
          <w:b/>
          <w:sz w:val="16"/>
          <w:szCs w:val="16"/>
          <w:lang w:eastAsia="zh-CN"/>
        </w:rPr>
        <w:t>tone number =12</w:t>
      </w:r>
    </w:p>
    <w:p w:rsidR="00721D0A" w:rsidRDefault="004806DD" w:rsidP="00B66753">
      <w:pPr>
        <w:spacing w:before="180"/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simulation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EA5294">
        <w:rPr>
          <w:rFonts w:hint="eastAsia"/>
          <w:lang w:eastAsia="zh-CN"/>
        </w:rPr>
        <w:t>PAPR is 4.8dB</w:t>
      </w:r>
      <w:r w:rsidR="00653B51">
        <w:rPr>
          <w:rFonts w:hint="eastAsia"/>
          <w:lang w:eastAsia="zh-CN"/>
        </w:rPr>
        <w:t>, 5.7</w:t>
      </w:r>
      <w:r w:rsidR="002B0323">
        <w:rPr>
          <w:rFonts w:hint="eastAsia"/>
          <w:lang w:eastAsia="zh-CN"/>
        </w:rPr>
        <w:t>dB and 5.6</w:t>
      </w:r>
      <w:r w:rsidR="00EA5294">
        <w:rPr>
          <w:rFonts w:hint="eastAsia"/>
          <w:lang w:eastAsia="zh-CN"/>
        </w:rPr>
        <w:t>dB for</w:t>
      </w:r>
      <w:r w:rsidR="00EB480E">
        <w:rPr>
          <w:lang w:eastAsia="zh-CN"/>
        </w:rPr>
        <w:t xml:space="preserve"> signal with</w:t>
      </w:r>
      <w:r w:rsidR="00EA5294">
        <w:rPr>
          <w:rFonts w:hint="eastAsia"/>
          <w:lang w:eastAsia="zh-CN"/>
        </w:rPr>
        <w:t xml:space="preserve"> tone number of 3, 6 and 12, respectively.   </w:t>
      </w:r>
      <w:r w:rsidR="00721D0A">
        <w:rPr>
          <w:rFonts w:hint="eastAsia"/>
          <w:lang w:eastAsia="zh-CN"/>
        </w:rPr>
        <w:t xml:space="preserve">From Figure </w:t>
      </w:r>
      <w:r w:rsidR="0057678B">
        <w:rPr>
          <w:rFonts w:hint="eastAsia"/>
          <w:lang w:eastAsia="zh-CN"/>
        </w:rPr>
        <w:t>5</w:t>
      </w:r>
      <w:r w:rsidR="00721D0A">
        <w:rPr>
          <w:rFonts w:hint="eastAsia"/>
          <w:lang w:eastAsia="zh-CN"/>
        </w:rPr>
        <w:t>, it is shown that EVM increase significantly when P1dB of PA decrease</w:t>
      </w:r>
      <w:r w:rsidR="00B66753">
        <w:rPr>
          <w:rFonts w:hint="eastAsia"/>
          <w:lang w:eastAsia="zh-CN"/>
        </w:rPr>
        <w:t xml:space="preserve">. </w:t>
      </w:r>
      <w:r w:rsidR="00721D0A">
        <w:rPr>
          <w:rFonts w:hint="eastAsia"/>
          <w:lang w:eastAsia="zh-CN"/>
        </w:rPr>
        <w:t xml:space="preserve">Therefore, we can conclude that the nonlinearity of PA has </w:t>
      </w:r>
      <w:r w:rsidR="00342DA6">
        <w:rPr>
          <w:rFonts w:hint="eastAsia"/>
          <w:lang w:eastAsia="zh-CN"/>
        </w:rPr>
        <w:t>much</w:t>
      </w:r>
      <w:r w:rsidR="00721D0A">
        <w:rPr>
          <w:rFonts w:hint="eastAsia"/>
          <w:lang w:eastAsia="zh-CN"/>
        </w:rPr>
        <w:t xml:space="preserve"> </w:t>
      </w:r>
      <w:r w:rsidR="00342DA6">
        <w:rPr>
          <w:rFonts w:hint="eastAsia"/>
          <w:lang w:eastAsia="zh-CN"/>
        </w:rPr>
        <w:t xml:space="preserve">adverse </w:t>
      </w:r>
      <w:r w:rsidR="00721D0A">
        <w:rPr>
          <w:rFonts w:hint="eastAsia"/>
          <w:lang w:eastAsia="zh-CN"/>
        </w:rPr>
        <w:t xml:space="preserve">effect to EVM for </w:t>
      </w:r>
      <w:r w:rsidR="00342DA6">
        <w:rPr>
          <w:rFonts w:hint="eastAsia"/>
          <w:lang w:eastAsia="zh-CN"/>
        </w:rPr>
        <w:t>multi</w:t>
      </w:r>
      <w:r w:rsidR="00721D0A">
        <w:rPr>
          <w:rFonts w:hint="eastAsia"/>
          <w:lang w:eastAsia="zh-CN"/>
        </w:rPr>
        <w:t xml:space="preserve">-tone </w:t>
      </w:r>
      <w:r w:rsidR="00342DA6">
        <w:rPr>
          <w:rFonts w:hint="eastAsia"/>
          <w:lang w:eastAsia="zh-CN"/>
        </w:rPr>
        <w:t>transmission</w:t>
      </w:r>
      <w:r w:rsidR="00721D0A">
        <w:rPr>
          <w:rFonts w:hint="eastAsia"/>
          <w:lang w:eastAsia="zh-CN"/>
        </w:rPr>
        <w:t>.</w:t>
      </w:r>
      <w:r w:rsidR="00721D0A" w:rsidRPr="009A2980">
        <w:rPr>
          <w:rFonts w:hint="eastAsia"/>
          <w:lang w:eastAsia="zh-CN"/>
        </w:rPr>
        <w:t xml:space="preserve"> </w:t>
      </w:r>
      <w:r w:rsidR="00720D6A">
        <w:rPr>
          <w:rFonts w:hint="eastAsia"/>
          <w:lang w:eastAsia="zh-CN"/>
        </w:rPr>
        <w:t xml:space="preserve">Nonlinear PA may be not applicable for multi-tone </w:t>
      </w:r>
      <w:r w:rsidR="00FA024C">
        <w:rPr>
          <w:lang w:eastAsia="zh-CN"/>
        </w:rPr>
        <w:t>transmission</w:t>
      </w:r>
      <w:r w:rsidR="00720D6A">
        <w:rPr>
          <w:rFonts w:hint="eastAsia"/>
          <w:lang w:eastAsia="zh-CN"/>
        </w:rPr>
        <w:t>.</w:t>
      </w:r>
    </w:p>
    <w:p w:rsidR="00A53B4D" w:rsidRPr="00D92440" w:rsidRDefault="00E22CD4" w:rsidP="00B66753">
      <w:pPr>
        <w:spacing w:before="180"/>
        <w:jc w:val="both"/>
        <w:rPr>
          <w:lang w:eastAsia="zh-CN"/>
        </w:rPr>
      </w:pPr>
      <w:r>
        <w:rPr>
          <w:lang w:eastAsia="zh-CN"/>
        </w:rPr>
        <w:t>Moreover</w:t>
      </w:r>
      <w:r w:rsidR="00057867">
        <w:rPr>
          <w:rFonts w:hint="eastAsia"/>
          <w:lang w:eastAsia="zh-CN"/>
        </w:rPr>
        <w:t>, based on the above analysis, if UE only support</w:t>
      </w:r>
      <w:r w:rsidR="00057E73">
        <w:rPr>
          <w:lang w:eastAsia="zh-CN"/>
        </w:rPr>
        <w:t>s</w:t>
      </w:r>
      <w:r w:rsidR="00057867">
        <w:rPr>
          <w:rFonts w:hint="eastAsia"/>
          <w:lang w:eastAsia="zh-CN"/>
        </w:rPr>
        <w:t xml:space="preserve"> single-tone transmission, </w:t>
      </w:r>
      <w:r w:rsidR="00C73D13">
        <w:rPr>
          <w:rFonts w:hint="eastAsia"/>
          <w:lang w:eastAsia="zh-CN"/>
        </w:rPr>
        <w:t>TX-AM path</w:t>
      </w:r>
      <w:r w:rsidR="00EC17E5">
        <w:rPr>
          <w:lang w:eastAsia="zh-CN"/>
        </w:rPr>
        <w:t xml:space="preserve"> (highlighted in red </w:t>
      </w:r>
      <w:r w:rsidR="008B040F">
        <w:rPr>
          <w:lang w:eastAsia="zh-CN"/>
        </w:rPr>
        <w:t>colour</w:t>
      </w:r>
      <w:r w:rsidR="00EC17E5">
        <w:rPr>
          <w:lang w:eastAsia="zh-CN"/>
        </w:rPr>
        <w:t>)</w:t>
      </w:r>
      <w:r w:rsidR="00C73D13">
        <w:rPr>
          <w:rFonts w:hint="eastAsia"/>
          <w:lang w:eastAsia="zh-CN"/>
        </w:rPr>
        <w:t xml:space="preserve"> in Figure 1 can be omitted, which will decrease</w:t>
      </w:r>
      <w:r w:rsidR="00E62FC2">
        <w:rPr>
          <w:lang w:eastAsia="zh-CN"/>
        </w:rPr>
        <w:t xml:space="preserve"> chip</w:t>
      </w:r>
      <w:r w:rsidR="00C73D13">
        <w:rPr>
          <w:rFonts w:hint="eastAsia"/>
          <w:lang w:eastAsia="zh-CN"/>
        </w:rPr>
        <w:t xml:space="preserve"> design comp</w:t>
      </w:r>
      <w:r w:rsidR="007E5211">
        <w:rPr>
          <w:rFonts w:hint="eastAsia"/>
          <w:lang w:eastAsia="zh-CN"/>
        </w:rPr>
        <w:t xml:space="preserve">lexity significantly. </w:t>
      </w:r>
      <w:r w:rsidR="00DC6B8A">
        <w:rPr>
          <w:rFonts w:hint="eastAsia"/>
          <w:lang w:eastAsia="zh-CN"/>
        </w:rPr>
        <w:t xml:space="preserve">Combined with on-chip nonlinear PA, </w:t>
      </w:r>
      <w:r>
        <w:rPr>
          <w:rFonts w:hint="eastAsia"/>
          <w:lang w:eastAsia="zh-CN"/>
        </w:rPr>
        <w:t xml:space="preserve">UE that only supports single-tone transmission </w:t>
      </w:r>
      <w:r w:rsidR="009D0EBF">
        <w:rPr>
          <w:rFonts w:hint="eastAsia"/>
          <w:lang w:eastAsia="zh-CN"/>
        </w:rPr>
        <w:t>will have</w:t>
      </w:r>
      <w:r w:rsidR="00D320B1">
        <w:rPr>
          <w:lang w:eastAsia="zh-CN"/>
        </w:rPr>
        <w:t xml:space="preserve"> much</w:t>
      </w:r>
      <w:r w:rsidR="009D0EBF">
        <w:rPr>
          <w:rFonts w:hint="eastAsia"/>
          <w:lang w:eastAsia="zh-CN"/>
        </w:rPr>
        <w:t xml:space="preserve"> more advantage</w:t>
      </w:r>
      <w:r w:rsidR="00C1226F">
        <w:rPr>
          <w:lang w:eastAsia="zh-CN"/>
        </w:rPr>
        <w:t>s</w:t>
      </w:r>
      <w:r w:rsidR="009D0EBF">
        <w:rPr>
          <w:rFonts w:hint="eastAsia"/>
          <w:lang w:eastAsia="zh-CN"/>
        </w:rPr>
        <w:t xml:space="preserve"> in </w:t>
      </w:r>
      <w:r w:rsidR="00ED6D2E">
        <w:rPr>
          <w:rFonts w:hint="eastAsia"/>
          <w:lang w:eastAsia="zh-CN"/>
        </w:rPr>
        <w:t xml:space="preserve">ultra </w:t>
      </w:r>
      <w:r w:rsidR="009D0EBF">
        <w:rPr>
          <w:rFonts w:hint="eastAsia"/>
          <w:lang w:eastAsia="zh-CN"/>
        </w:rPr>
        <w:t xml:space="preserve">low power and low cost </w:t>
      </w:r>
      <w:r w:rsidR="003B7CB7">
        <w:rPr>
          <w:lang w:eastAsia="zh-CN"/>
        </w:rPr>
        <w:t>applications</w:t>
      </w:r>
      <w:r w:rsidR="009D0EBF">
        <w:rPr>
          <w:rFonts w:hint="eastAsia"/>
          <w:lang w:eastAsia="zh-CN"/>
        </w:rPr>
        <w:t>, which are key aspect</w:t>
      </w:r>
      <w:r w:rsidR="00F5129C">
        <w:rPr>
          <w:rFonts w:hint="eastAsia"/>
          <w:lang w:eastAsia="zh-CN"/>
        </w:rPr>
        <w:t>s</w:t>
      </w:r>
      <w:r w:rsidR="009D0EBF">
        <w:rPr>
          <w:rFonts w:hint="eastAsia"/>
          <w:lang w:eastAsia="zh-CN"/>
        </w:rPr>
        <w:t xml:space="preserve"> for NB-IoT </w:t>
      </w:r>
      <w:r w:rsidR="00F5129C">
        <w:rPr>
          <w:lang w:eastAsia="zh-CN"/>
        </w:rPr>
        <w:t>applications</w:t>
      </w:r>
      <w:r w:rsidR="005952EC">
        <w:rPr>
          <w:lang w:eastAsia="zh-CN"/>
        </w:rPr>
        <w:t xml:space="preserve"> as we all know</w:t>
      </w:r>
      <w:r w:rsidR="009D0EBF">
        <w:rPr>
          <w:rFonts w:hint="eastAsia"/>
          <w:lang w:eastAsia="zh-CN"/>
        </w:rPr>
        <w:t>.</w:t>
      </w:r>
    </w:p>
    <w:p w:rsidR="003B5967" w:rsidRDefault="003B5967" w:rsidP="003B5967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lastRenderedPageBreak/>
        <w:t>Conclusions</w:t>
      </w:r>
    </w:p>
    <w:p w:rsidR="00560C17" w:rsidRDefault="00B4710A" w:rsidP="0043799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summary, </w:t>
      </w:r>
      <w:r w:rsidR="00437995" w:rsidRPr="00BC24A2">
        <w:rPr>
          <w:lang w:eastAsia="zh-CN"/>
        </w:rPr>
        <w:t xml:space="preserve">the </w:t>
      </w:r>
      <w:r w:rsidR="00437995" w:rsidRPr="008A60CB">
        <w:rPr>
          <w:lang w:eastAsia="zh-CN"/>
        </w:rPr>
        <w:t>effect of nonlinearity PA to EVM in NB-IOT uplink</w:t>
      </w:r>
      <w:r w:rsidR="00437995">
        <w:rPr>
          <w:lang w:eastAsia="zh-CN"/>
        </w:rPr>
        <w:t xml:space="preserve"> is </w:t>
      </w:r>
      <w:r w:rsidR="00437995" w:rsidRPr="00BC24A2">
        <w:rPr>
          <w:lang w:eastAsia="zh-CN"/>
        </w:rPr>
        <w:t>investigate</w:t>
      </w:r>
      <w:r w:rsidR="00437995">
        <w:rPr>
          <w:lang w:eastAsia="zh-CN"/>
        </w:rPr>
        <w:t>d</w:t>
      </w:r>
      <w:r w:rsidR="00437995" w:rsidRPr="00BC24A2">
        <w:rPr>
          <w:lang w:eastAsia="zh-CN"/>
        </w:rPr>
        <w:t xml:space="preserve"> </w:t>
      </w:r>
      <w:r w:rsidR="00437995">
        <w:rPr>
          <w:lang w:eastAsia="zh-CN"/>
        </w:rPr>
        <w:t>via RF-Baseband co-simulation based on Keysight's SystemVue.</w:t>
      </w:r>
      <w:r w:rsidR="004A7F6C">
        <w:rPr>
          <w:lang w:eastAsia="zh-CN"/>
        </w:rPr>
        <w:t xml:space="preserve"> The simulation shows nonlinearity of PA has little effect to EVM for single-tone transmission, but has much degradation to EVM for multi-tone transmission.</w:t>
      </w:r>
      <w:r w:rsidR="00560C17">
        <w:rPr>
          <w:lang w:eastAsia="zh-CN"/>
        </w:rPr>
        <w:t xml:space="preserve"> For those UE only supporting single-tone transmission</w:t>
      </w:r>
      <w:r w:rsidR="00C37F91">
        <w:rPr>
          <w:lang w:eastAsia="zh-CN"/>
        </w:rPr>
        <w:t xml:space="preserve"> for ultra low power and low cost applications</w:t>
      </w:r>
      <w:r w:rsidR="00560C17">
        <w:rPr>
          <w:lang w:eastAsia="zh-CN"/>
        </w:rPr>
        <w:t xml:space="preserve">, nonlinear PA integrated on chip </w:t>
      </w:r>
      <w:r w:rsidR="00206C9F">
        <w:rPr>
          <w:lang w:eastAsia="zh-CN"/>
        </w:rPr>
        <w:t xml:space="preserve">and simple transmitter architecture </w:t>
      </w:r>
      <w:r w:rsidR="00560C17">
        <w:rPr>
          <w:lang w:eastAsia="zh-CN"/>
        </w:rPr>
        <w:t>can be adopted to increase power efficiency and decrease cost.</w:t>
      </w:r>
    </w:p>
    <w:p w:rsidR="00245D76" w:rsidRDefault="00587E4C" w:rsidP="00245D76">
      <w:pPr>
        <w:jc w:val="both"/>
        <w:rPr>
          <w:b/>
          <w:lang w:val="en-US" w:eastAsia="zh-CN"/>
        </w:rPr>
      </w:pPr>
      <w:r>
        <w:rPr>
          <w:b/>
          <w:lang w:val="en-US"/>
        </w:rPr>
        <w:t>Conclusion</w:t>
      </w:r>
      <w:r w:rsidR="001C0BE1">
        <w:rPr>
          <w:rFonts w:hint="eastAsia"/>
          <w:b/>
          <w:lang w:val="en-US" w:eastAsia="zh-CN"/>
        </w:rPr>
        <w:t>1</w:t>
      </w:r>
      <w:r w:rsidR="00245D76" w:rsidRPr="009D3EE7">
        <w:rPr>
          <w:b/>
          <w:lang w:val="en-US"/>
        </w:rPr>
        <w:t xml:space="preserve">: </w:t>
      </w:r>
      <w:r w:rsidR="006B6666">
        <w:rPr>
          <w:b/>
          <w:lang w:val="en-US"/>
        </w:rPr>
        <w:t>N</w:t>
      </w:r>
      <w:r w:rsidRPr="00587E4C">
        <w:rPr>
          <w:b/>
          <w:lang w:val="en-US"/>
        </w:rPr>
        <w:t>onlinearity of PA has little effect to EVM for single-tone transmission, but has much degradation to EVM for multi-tone transmission</w:t>
      </w:r>
      <w:r>
        <w:rPr>
          <w:b/>
          <w:lang w:val="en-US"/>
        </w:rPr>
        <w:t>.</w:t>
      </w:r>
      <w:r w:rsidR="001C0BE1" w:rsidRPr="001C0BE1">
        <w:rPr>
          <w:rFonts w:hint="eastAsia"/>
          <w:lang w:eastAsia="zh-CN"/>
        </w:rPr>
        <w:t xml:space="preserve"> </w:t>
      </w:r>
      <w:r w:rsidR="001C0BE1" w:rsidRPr="001C0BE1">
        <w:rPr>
          <w:rFonts w:hint="eastAsia"/>
          <w:b/>
          <w:lang w:val="en-US"/>
        </w:rPr>
        <w:t xml:space="preserve">Nonlinear PA may be not applicable for multi-tone </w:t>
      </w:r>
      <w:r w:rsidR="001C0BE1" w:rsidRPr="001C0BE1">
        <w:rPr>
          <w:b/>
          <w:lang w:val="en-US"/>
        </w:rPr>
        <w:t>transmission</w:t>
      </w:r>
      <w:r w:rsidR="001C0BE1" w:rsidRPr="001C0BE1">
        <w:rPr>
          <w:rFonts w:hint="eastAsia"/>
          <w:b/>
          <w:lang w:val="en-US"/>
        </w:rPr>
        <w:t>.</w:t>
      </w:r>
    </w:p>
    <w:p w:rsidR="001C0BE1" w:rsidRDefault="001C0BE1" w:rsidP="00245D76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Conclusion2: </w:t>
      </w:r>
      <w:r w:rsidR="00ED6D2E">
        <w:rPr>
          <w:rFonts w:hint="eastAsia"/>
          <w:b/>
          <w:lang w:val="en-US" w:eastAsia="zh-CN"/>
        </w:rPr>
        <w:t>UE that only support</w:t>
      </w:r>
      <w:r w:rsidR="008E274A">
        <w:rPr>
          <w:rFonts w:hint="eastAsia"/>
          <w:b/>
          <w:lang w:val="en-US" w:eastAsia="zh-CN"/>
        </w:rPr>
        <w:t>s</w:t>
      </w:r>
      <w:r w:rsidR="00ED6D2E">
        <w:rPr>
          <w:rFonts w:hint="eastAsia"/>
          <w:b/>
          <w:lang w:val="en-US" w:eastAsia="zh-CN"/>
        </w:rPr>
        <w:t xml:space="preserve"> single-tone transmission will lead ultra low power and low cost, due to </w:t>
      </w:r>
      <w:r w:rsidR="00D74461">
        <w:rPr>
          <w:rFonts w:hint="eastAsia"/>
          <w:b/>
          <w:lang w:val="en-US" w:eastAsia="zh-CN"/>
        </w:rPr>
        <w:t xml:space="preserve">the adoption of </w:t>
      </w:r>
      <w:r w:rsidR="00504E7B">
        <w:rPr>
          <w:rFonts w:hint="eastAsia"/>
          <w:b/>
          <w:lang w:val="en-US" w:eastAsia="zh-CN"/>
        </w:rPr>
        <w:t xml:space="preserve">on-chip nonlinear PA and </w:t>
      </w:r>
      <w:r w:rsidR="00ED6D2E">
        <w:rPr>
          <w:rFonts w:hint="eastAsia"/>
          <w:b/>
          <w:lang w:val="en-US" w:eastAsia="zh-CN"/>
        </w:rPr>
        <w:t>simple transmitter architecture.</w:t>
      </w:r>
    </w:p>
    <w:p w:rsidR="00507829" w:rsidRDefault="0003241C" w:rsidP="00507829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Reference</w:t>
      </w:r>
    </w:p>
    <w:p w:rsidR="00380A54" w:rsidRDefault="00380A54" w:rsidP="00380A54">
      <w:pPr>
        <w:spacing w:after="60"/>
        <w:jc w:val="both"/>
      </w:pPr>
      <w:r>
        <w:t>[1]</w:t>
      </w:r>
      <w:r>
        <w:rPr>
          <w:rFonts w:hint="eastAsia"/>
        </w:rPr>
        <w:t xml:space="preserve"> </w:t>
      </w:r>
      <w:r w:rsidRPr="0043167C">
        <w:t>Qualcomm Incorporated</w:t>
      </w:r>
      <w:r>
        <w:t>, RP-151621 “</w:t>
      </w:r>
      <w:r w:rsidRPr="00DE2C37">
        <w:rPr>
          <w:color w:val="000000"/>
        </w:rPr>
        <w:t>WID for NarrowBand IOT</w:t>
      </w:r>
      <w:r>
        <w:t xml:space="preserve"> (NB-IOT)”. RAN Plenary#69. Phoenix, USA. 14-16 September 2015.</w:t>
      </w:r>
    </w:p>
    <w:p w:rsidR="00380A54" w:rsidRDefault="00380A54" w:rsidP="00380A54">
      <w:pPr>
        <w:spacing w:after="60"/>
        <w:jc w:val="both"/>
      </w:pPr>
      <w:r>
        <w:t xml:space="preserve">[2] </w:t>
      </w:r>
      <w:r w:rsidRPr="00DF3016">
        <w:t>Huawei, HiSilicon</w:t>
      </w:r>
      <w:r>
        <w:t>,</w:t>
      </w:r>
      <w:r w:rsidRPr="00DF3016">
        <w:rPr>
          <w:rFonts w:hint="eastAsia"/>
        </w:rPr>
        <w:t xml:space="preserve"> </w:t>
      </w:r>
      <w:r>
        <w:rPr>
          <w:rFonts w:hint="eastAsia"/>
          <w:lang w:eastAsia="zh-CN"/>
        </w:rPr>
        <w:t>RP-152284</w:t>
      </w:r>
      <w:r>
        <w:rPr>
          <w:lang w:eastAsia="zh-CN"/>
        </w:rPr>
        <w:t xml:space="preserve"> </w:t>
      </w:r>
      <w:r>
        <w:t>“</w:t>
      </w:r>
      <w:r w:rsidRPr="00FD65D3">
        <w:rPr>
          <w:lang w:eastAsia="zh-CN"/>
        </w:rPr>
        <w:t>Revised Work Item: Narrowband IoT (NB-IoT)</w:t>
      </w:r>
      <w:r>
        <w:t>”. 3GPP TSG RAN Meeting #70, Sitges, Spain, December 7-10, 2015.</w:t>
      </w:r>
    </w:p>
    <w:p w:rsidR="00380A54" w:rsidRPr="008854EC" w:rsidRDefault="00380A54" w:rsidP="00380A54">
      <w:pPr>
        <w:spacing w:after="60"/>
        <w:jc w:val="both"/>
      </w:pPr>
      <w:r w:rsidRPr="0003241C">
        <w:rPr>
          <w:rFonts w:hint="eastAsia"/>
        </w:rPr>
        <w:t>[</w:t>
      </w:r>
      <w:r>
        <w:t>3</w:t>
      </w:r>
      <w:r w:rsidRPr="0003241C">
        <w:rPr>
          <w:rFonts w:hint="eastAsia"/>
        </w:rPr>
        <w:t xml:space="preserve">] </w:t>
      </w:r>
      <w:r w:rsidRPr="00B12131">
        <w:t xml:space="preserve">Moreira et al; </w:t>
      </w:r>
      <w:r w:rsidRPr="008854EC">
        <w:t>“</w:t>
      </w:r>
      <w:r w:rsidRPr="00B12131">
        <w:t>A Single-Chip HSPA Transceiver with Fully Integrated 3G CMOS Power Amplifiers</w:t>
      </w:r>
      <w:r>
        <w:t>,</w:t>
      </w:r>
      <w:r w:rsidRPr="008854EC">
        <w:t>”</w:t>
      </w:r>
      <w:r>
        <w:t xml:space="preserve"> </w:t>
      </w:r>
      <w:r w:rsidRPr="00B12131">
        <w:t xml:space="preserve"> Proceedings of 2015 IEEE International Solid-State Circuits Conference; </w:t>
      </w:r>
      <w:r>
        <w:t>pp.162-164.</w:t>
      </w:r>
    </w:p>
    <w:p w:rsidR="008854EC" w:rsidRPr="008854EC" w:rsidRDefault="008854EC" w:rsidP="00820BEA">
      <w:pPr>
        <w:spacing w:afterLines="50"/>
        <w:rPr>
          <w:lang w:eastAsia="zh-CN"/>
        </w:rPr>
      </w:pPr>
    </w:p>
    <w:sectPr w:rsidR="008854EC" w:rsidRPr="008854EC" w:rsidSect="008474B2"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DFC" w:rsidRDefault="00423DFC">
      <w:r>
        <w:separator/>
      </w:r>
    </w:p>
  </w:endnote>
  <w:endnote w:type="continuationSeparator" w:id="1">
    <w:p w:rsidR="00423DFC" w:rsidRDefault="00423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DFC" w:rsidRDefault="00423DFC">
      <w:r>
        <w:separator/>
      </w:r>
    </w:p>
  </w:footnote>
  <w:footnote w:type="continuationSeparator" w:id="1">
    <w:p w:rsidR="00423DFC" w:rsidRDefault="00423D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C3F"/>
    <w:multiLevelType w:val="hybridMultilevel"/>
    <w:tmpl w:val="89A26E0A"/>
    <w:lvl w:ilvl="0" w:tplc="D6A63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C9AC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40100">
      <w:start w:val="554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7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08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F64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2B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9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A123CD"/>
    <w:multiLevelType w:val="hybridMultilevel"/>
    <w:tmpl w:val="AD705310"/>
    <w:lvl w:ilvl="0" w:tplc="9B06E1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B328EB"/>
    <w:multiLevelType w:val="hybridMultilevel"/>
    <w:tmpl w:val="CD04B2EE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27C64CFA">
      <w:start w:val="1044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2" w:tplc="27C64CFA">
      <w:start w:val="1044"/>
      <w:numFmt w:val="bullet"/>
      <w:lvlText w:val="–"/>
      <w:lvlJc w:val="left"/>
      <w:pPr>
        <w:ind w:left="1260" w:hanging="420"/>
      </w:pPr>
      <w:rPr>
        <w:rFonts w:ascii="Times New Roman" w:hAnsi="Times New Roman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B282D"/>
    <w:multiLevelType w:val="hybridMultilevel"/>
    <w:tmpl w:val="ECEE1970"/>
    <w:lvl w:ilvl="0" w:tplc="2F38E0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A9ABCC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1A632E"/>
    <w:multiLevelType w:val="hybridMultilevel"/>
    <w:tmpl w:val="62DC2818"/>
    <w:lvl w:ilvl="0" w:tplc="2F38E0D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A9ABCC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79446D"/>
    <w:multiLevelType w:val="hybridMultilevel"/>
    <w:tmpl w:val="98C083A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>
      <w:start w:val="1"/>
      <w:numFmt w:val="bullet"/>
      <w:lvlText w:val="•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2D0E64"/>
    <w:multiLevelType w:val="hybridMultilevel"/>
    <w:tmpl w:val="B55AD98E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550483"/>
    <w:multiLevelType w:val="hybridMultilevel"/>
    <w:tmpl w:val="65CCC154"/>
    <w:lvl w:ilvl="0" w:tplc="F5C41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28F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828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1C4B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2D2A728D"/>
    <w:multiLevelType w:val="hybridMultilevel"/>
    <w:tmpl w:val="BA4A54F0"/>
    <w:lvl w:ilvl="0" w:tplc="04090001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7F17F1"/>
    <w:multiLevelType w:val="hybridMultilevel"/>
    <w:tmpl w:val="798A1682"/>
    <w:lvl w:ilvl="0" w:tplc="2BFE1204">
      <w:start w:val="1"/>
      <w:numFmt w:val="bullet"/>
      <w:pStyle w:val="Heading1b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C7E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5AB6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87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AA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DCEB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AE75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096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C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3B475669"/>
    <w:multiLevelType w:val="hybridMultilevel"/>
    <w:tmpl w:val="5610232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E12D01"/>
    <w:multiLevelType w:val="hybridMultilevel"/>
    <w:tmpl w:val="28FC98C4"/>
    <w:lvl w:ilvl="0" w:tplc="B2B44A1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C68C739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FE269526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63B2169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76178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3B0152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3B2B2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F46DD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65CE2B0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D03B11"/>
    <w:multiLevelType w:val="hybridMultilevel"/>
    <w:tmpl w:val="8C0288E0"/>
    <w:lvl w:ilvl="0" w:tplc="627EF7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02A3B1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7A4B89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607A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586D61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98666A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0723B3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50696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7C0F02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973E86"/>
    <w:multiLevelType w:val="hybridMultilevel"/>
    <w:tmpl w:val="A434FE4A"/>
    <w:lvl w:ilvl="0" w:tplc="F5C41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8FAAE">
      <w:start w:val="3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8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7">
    <w:nsid w:val="46A315D0"/>
    <w:multiLevelType w:val="hybridMultilevel"/>
    <w:tmpl w:val="FD2622BA"/>
    <w:lvl w:ilvl="0" w:tplc="0362190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60C4C61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CBEA8F6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08684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9D2B1A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34485D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20903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98A23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78C911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387439"/>
    <w:multiLevelType w:val="hybridMultilevel"/>
    <w:tmpl w:val="F3303E02"/>
    <w:lvl w:ilvl="0" w:tplc="2682C8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BF68100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458ED78A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7B9A51F2">
      <w:start w:val="175"/>
      <w:numFmt w:val="bullet"/>
      <w:lvlText w:val="»"/>
      <w:lvlJc w:val="left"/>
      <w:pPr>
        <w:ind w:left="1680" w:hanging="420"/>
      </w:pPr>
      <w:rPr>
        <w:rFonts w:ascii="MS PGothic" w:eastAsia="Times New Roman" w:hAnsi="MS PGothic" w:cs="Times New Roman" w:hint="default"/>
      </w:rPr>
    </w:lvl>
    <w:lvl w:ilvl="4" w:tplc="034AA73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A06BCC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64259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DAEF8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5DCFD5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32202A"/>
    <w:multiLevelType w:val="hybridMultilevel"/>
    <w:tmpl w:val="640E08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BF348D"/>
    <w:multiLevelType w:val="hybridMultilevel"/>
    <w:tmpl w:val="8BD26D76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828FAA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828FAA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64A972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18763B"/>
    <w:multiLevelType w:val="hybridMultilevel"/>
    <w:tmpl w:val="0AF237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714FD4"/>
    <w:multiLevelType w:val="hybridMultilevel"/>
    <w:tmpl w:val="FC98F164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119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5A3EB6"/>
    <w:multiLevelType w:val="hybridMultilevel"/>
    <w:tmpl w:val="E1AE821E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5CFA2DE9"/>
    <w:multiLevelType w:val="hybridMultilevel"/>
    <w:tmpl w:val="2E863B20"/>
    <w:lvl w:ilvl="0" w:tplc="F5C41EAE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5">
    <w:nsid w:val="60B54BCE"/>
    <w:multiLevelType w:val="hybridMultilevel"/>
    <w:tmpl w:val="D9449D9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9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8E4B24"/>
    <w:multiLevelType w:val="hybridMultilevel"/>
    <w:tmpl w:val="8886E206"/>
    <w:lvl w:ilvl="0" w:tplc="0409000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5C0D7F"/>
    <w:multiLevelType w:val="hybridMultilevel"/>
    <w:tmpl w:val="F934E7AA"/>
    <w:lvl w:ilvl="0" w:tplc="78A26C96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9645AFE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2A0A419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DC247A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2F49DE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57A7D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928434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296762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778BA5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380C4D"/>
    <w:multiLevelType w:val="hybridMultilevel"/>
    <w:tmpl w:val="0C9CFABC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B474394"/>
    <w:multiLevelType w:val="hybridMultilevel"/>
    <w:tmpl w:val="A05A38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C862CF2"/>
    <w:multiLevelType w:val="hybridMultilevel"/>
    <w:tmpl w:val="9D6CADF2"/>
    <w:lvl w:ilvl="0" w:tplc="9EE0A4A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B1E6C5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D55EEDA4">
      <w:start w:val="1119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6E30AFB4">
      <w:start w:val="1"/>
      <w:numFmt w:val="bullet"/>
      <w:lvlText w:val="-"/>
      <w:lvlJc w:val="left"/>
      <w:pPr>
        <w:ind w:left="1680" w:hanging="420"/>
      </w:pPr>
      <w:rPr>
        <w:rFonts w:ascii="Arial" w:eastAsia="MS Mincho" w:hAnsi="Arial" w:cs="Arial" w:hint="default"/>
      </w:rPr>
    </w:lvl>
    <w:lvl w:ilvl="4" w:tplc="38B853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95CDB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021F8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770382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C726FD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2311201"/>
    <w:multiLevelType w:val="hybridMultilevel"/>
    <w:tmpl w:val="B62AEF22"/>
    <w:lvl w:ilvl="0" w:tplc="04090003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69A3DD3"/>
    <w:multiLevelType w:val="hybridMultilevel"/>
    <w:tmpl w:val="1FE4B7FC"/>
    <w:lvl w:ilvl="0" w:tplc="208CF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D">
      <w:start w:val="1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0409001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8D117E"/>
    <w:multiLevelType w:val="hybridMultilevel"/>
    <w:tmpl w:val="A18884EA"/>
    <w:lvl w:ilvl="0" w:tplc="CF78B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EB8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E2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87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ED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FC8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02D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6B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34"/>
  </w:num>
  <w:num w:numId="3">
    <w:abstractNumId w:val="32"/>
  </w:num>
  <w:num w:numId="4">
    <w:abstractNumId w:val="16"/>
  </w:num>
  <w:num w:numId="5">
    <w:abstractNumId w:val="11"/>
  </w:num>
  <w:num w:numId="6">
    <w:abstractNumId w:val="24"/>
  </w:num>
  <w:num w:numId="7">
    <w:abstractNumId w:val="7"/>
  </w:num>
  <w:num w:numId="8">
    <w:abstractNumId w:val="13"/>
  </w:num>
  <w:num w:numId="9">
    <w:abstractNumId w:val="4"/>
  </w:num>
  <w:num w:numId="10">
    <w:abstractNumId w:val="17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8"/>
  </w:num>
  <w:num w:numId="16">
    <w:abstractNumId w:val="27"/>
  </w:num>
  <w:num w:numId="17">
    <w:abstractNumId w:val="20"/>
  </w:num>
  <w:num w:numId="18">
    <w:abstractNumId w:val="32"/>
  </w:num>
  <w:num w:numId="19">
    <w:abstractNumId w:val="32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6"/>
  </w:num>
  <w:num w:numId="25">
    <w:abstractNumId w:val="29"/>
  </w:num>
  <w:num w:numId="26">
    <w:abstractNumId w:val="30"/>
  </w:num>
  <w:num w:numId="27">
    <w:abstractNumId w:val="33"/>
  </w:num>
  <w:num w:numId="28">
    <w:abstractNumId w:val="25"/>
  </w:num>
  <w:num w:numId="29">
    <w:abstractNumId w:val="28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31"/>
  </w:num>
  <w:num w:numId="35">
    <w:abstractNumId w:val="10"/>
  </w:num>
  <w:num w:numId="36">
    <w:abstractNumId w:val="19"/>
  </w:num>
  <w:num w:numId="37">
    <w:abstractNumId w:val="0"/>
  </w:num>
  <w:num w:numId="38">
    <w:abstractNumId w:val="15"/>
  </w:num>
  <w:num w:numId="39">
    <w:abstractNumId w:val="21"/>
  </w:num>
  <w:num w:numId="40">
    <w:abstractNumId w:val="32"/>
  </w:num>
  <w:num w:numId="41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8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140"/>
    <w:rsid w:val="00000229"/>
    <w:rsid w:val="0000045A"/>
    <w:rsid w:val="0000095A"/>
    <w:rsid w:val="000009F2"/>
    <w:rsid w:val="00000E0B"/>
    <w:rsid w:val="00001096"/>
    <w:rsid w:val="0000188D"/>
    <w:rsid w:val="00001BD9"/>
    <w:rsid w:val="00001F9E"/>
    <w:rsid w:val="0000223E"/>
    <w:rsid w:val="0000258B"/>
    <w:rsid w:val="000029AC"/>
    <w:rsid w:val="00002DED"/>
    <w:rsid w:val="0000311D"/>
    <w:rsid w:val="0000320D"/>
    <w:rsid w:val="0000331B"/>
    <w:rsid w:val="0000395A"/>
    <w:rsid w:val="00003B7C"/>
    <w:rsid w:val="00004022"/>
    <w:rsid w:val="000040C9"/>
    <w:rsid w:val="00004F8E"/>
    <w:rsid w:val="000059CA"/>
    <w:rsid w:val="00005ABF"/>
    <w:rsid w:val="0000686C"/>
    <w:rsid w:val="00006CE5"/>
    <w:rsid w:val="0000757F"/>
    <w:rsid w:val="00007C3F"/>
    <w:rsid w:val="00007C59"/>
    <w:rsid w:val="00007CC8"/>
    <w:rsid w:val="00007DF5"/>
    <w:rsid w:val="00010626"/>
    <w:rsid w:val="000109A4"/>
    <w:rsid w:val="00011008"/>
    <w:rsid w:val="00011A24"/>
    <w:rsid w:val="000122AD"/>
    <w:rsid w:val="00012356"/>
    <w:rsid w:val="00012C82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20375"/>
    <w:rsid w:val="0002069B"/>
    <w:rsid w:val="00020B9D"/>
    <w:rsid w:val="000216E0"/>
    <w:rsid w:val="00022E4A"/>
    <w:rsid w:val="00023187"/>
    <w:rsid w:val="0002331E"/>
    <w:rsid w:val="00023ADF"/>
    <w:rsid w:val="00023B0F"/>
    <w:rsid w:val="00023F5F"/>
    <w:rsid w:val="00023F76"/>
    <w:rsid w:val="000244F4"/>
    <w:rsid w:val="00024759"/>
    <w:rsid w:val="000249F0"/>
    <w:rsid w:val="00024CC5"/>
    <w:rsid w:val="00025139"/>
    <w:rsid w:val="00025852"/>
    <w:rsid w:val="00025A9D"/>
    <w:rsid w:val="00025AFA"/>
    <w:rsid w:val="00025E3E"/>
    <w:rsid w:val="00025EB1"/>
    <w:rsid w:val="00026106"/>
    <w:rsid w:val="0002651F"/>
    <w:rsid w:val="00026D37"/>
    <w:rsid w:val="00026D8F"/>
    <w:rsid w:val="0002710F"/>
    <w:rsid w:val="00027F36"/>
    <w:rsid w:val="000301EC"/>
    <w:rsid w:val="00030779"/>
    <w:rsid w:val="000309F5"/>
    <w:rsid w:val="00030F8E"/>
    <w:rsid w:val="00031767"/>
    <w:rsid w:val="00031B04"/>
    <w:rsid w:val="0003241C"/>
    <w:rsid w:val="00032905"/>
    <w:rsid w:val="00032C09"/>
    <w:rsid w:val="0003306C"/>
    <w:rsid w:val="00033705"/>
    <w:rsid w:val="00033BAD"/>
    <w:rsid w:val="00034007"/>
    <w:rsid w:val="00034061"/>
    <w:rsid w:val="00034619"/>
    <w:rsid w:val="000348BB"/>
    <w:rsid w:val="00034B25"/>
    <w:rsid w:val="00034CF6"/>
    <w:rsid w:val="00034E6E"/>
    <w:rsid w:val="00035009"/>
    <w:rsid w:val="000357C9"/>
    <w:rsid w:val="00035BEA"/>
    <w:rsid w:val="00035D96"/>
    <w:rsid w:val="000363E5"/>
    <w:rsid w:val="000378EB"/>
    <w:rsid w:val="000378F2"/>
    <w:rsid w:val="000404CA"/>
    <w:rsid w:val="00040899"/>
    <w:rsid w:val="00040BD3"/>
    <w:rsid w:val="00040C0E"/>
    <w:rsid w:val="0004138C"/>
    <w:rsid w:val="000415AE"/>
    <w:rsid w:val="00041634"/>
    <w:rsid w:val="000418DA"/>
    <w:rsid w:val="00041949"/>
    <w:rsid w:val="00041996"/>
    <w:rsid w:val="00041FC8"/>
    <w:rsid w:val="000420B4"/>
    <w:rsid w:val="00042BB8"/>
    <w:rsid w:val="00043477"/>
    <w:rsid w:val="000435EA"/>
    <w:rsid w:val="00043664"/>
    <w:rsid w:val="000438A0"/>
    <w:rsid w:val="00043E1C"/>
    <w:rsid w:val="000447AE"/>
    <w:rsid w:val="00044BDD"/>
    <w:rsid w:val="000451DD"/>
    <w:rsid w:val="00045273"/>
    <w:rsid w:val="00045B4D"/>
    <w:rsid w:val="00045D4E"/>
    <w:rsid w:val="00046A77"/>
    <w:rsid w:val="00046C9E"/>
    <w:rsid w:val="00046E38"/>
    <w:rsid w:val="000470C0"/>
    <w:rsid w:val="0004773C"/>
    <w:rsid w:val="000477FC"/>
    <w:rsid w:val="000478A8"/>
    <w:rsid w:val="00047B7C"/>
    <w:rsid w:val="00050076"/>
    <w:rsid w:val="000503F7"/>
    <w:rsid w:val="0005041B"/>
    <w:rsid w:val="00051028"/>
    <w:rsid w:val="00051052"/>
    <w:rsid w:val="000510E2"/>
    <w:rsid w:val="0005174B"/>
    <w:rsid w:val="000521F1"/>
    <w:rsid w:val="0005233F"/>
    <w:rsid w:val="000523E8"/>
    <w:rsid w:val="00052480"/>
    <w:rsid w:val="00052671"/>
    <w:rsid w:val="0005277A"/>
    <w:rsid w:val="0005298E"/>
    <w:rsid w:val="00052B1B"/>
    <w:rsid w:val="00053A2B"/>
    <w:rsid w:val="000544E2"/>
    <w:rsid w:val="00054511"/>
    <w:rsid w:val="00054580"/>
    <w:rsid w:val="0005497B"/>
    <w:rsid w:val="00054A5F"/>
    <w:rsid w:val="00054D3E"/>
    <w:rsid w:val="00054DDA"/>
    <w:rsid w:val="00055C90"/>
    <w:rsid w:val="00055D96"/>
    <w:rsid w:val="00055FCB"/>
    <w:rsid w:val="00056365"/>
    <w:rsid w:val="00056B91"/>
    <w:rsid w:val="00056DC5"/>
    <w:rsid w:val="00056FD3"/>
    <w:rsid w:val="00057162"/>
    <w:rsid w:val="000576DC"/>
    <w:rsid w:val="00057867"/>
    <w:rsid w:val="00057DF1"/>
    <w:rsid w:val="00057E73"/>
    <w:rsid w:val="00057F99"/>
    <w:rsid w:val="0006076D"/>
    <w:rsid w:val="00060F5F"/>
    <w:rsid w:val="0006117C"/>
    <w:rsid w:val="0006132E"/>
    <w:rsid w:val="000614A8"/>
    <w:rsid w:val="000618C0"/>
    <w:rsid w:val="00061989"/>
    <w:rsid w:val="000620D3"/>
    <w:rsid w:val="000622B3"/>
    <w:rsid w:val="000623EF"/>
    <w:rsid w:val="00062627"/>
    <w:rsid w:val="00062906"/>
    <w:rsid w:val="00062CBA"/>
    <w:rsid w:val="00062E6A"/>
    <w:rsid w:val="0006341C"/>
    <w:rsid w:val="00063821"/>
    <w:rsid w:val="00063866"/>
    <w:rsid w:val="000638E6"/>
    <w:rsid w:val="00063CB4"/>
    <w:rsid w:val="00064174"/>
    <w:rsid w:val="0006418F"/>
    <w:rsid w:val="000650A1"/>
    <w:rsid w:val="000651A4"/>
    <w:rsid w:val="000652BD"/>
    <w:rsid w:val="00065839"/>
    <w:rsid w:val="00065884"/>
    <w:rsid w:val="000658C8"/>
    <w:rsid w:val="00065EBC"/>
    <w:rsid w:val="00066208"/>
    <w:rsid w:val="000663AF"/>
    <w:rsid w:val="000663D0"/>
    <w:rsid w:val="000666D0"/>
    <w:rsid w:val="00066710"/>
    <w:rsid w:val="00066B95"/>
    <w:rsid w:val="00066BE5"/>
    <w:rsid w:val="00066D93"/>
    <w:rsid w:val="00066F77"/>
    <w:rsid w:val="00067036"/>
    <w:rsid w:val="0006707C"/>
    <w:rsid w:val="00067103"/>
    <w:rsid w:val="000673F2"/>
    <w:rsid w:val="00067459"/>
    <w:rsid w:val="000678EC"/>
    <w:rsid w:val="00067B07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6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C0E"/>
    <w:rsid w:val="00072FD3"/>
    <w:rsid w:val="000730D4"/>
    <w:rsid w:val="00073226"/>
    <w:rsid w:val="000736B6"/>
    <w:rsid w:val="00073AD8"/>
    <w:rsid w:val="000744EB"/>
    <w:rsid w:val="000745B0"/>
    <w:rsid w:val="000748B1"/>
    <w:rsid w:val="0007590E"/>
    <w:rsid w:val="00075A35"/>
    <w:rsid w:val="000764EB"/>
    <w:rsid w:val="0007674A"/>
    <w:rsid w:val="000769CA"/>
    <w:rsid w:val="00076E07"/>
    <w:rsid w:val="000770AE"/>
    <w:rsid w:val="0007730C"/>
    <w:rsid w:val="00077529"/>
    <w:rsid w:val="000777B6"/>
    <w:rsid w:val="00077A56"/>
    <w:rsid w:val="00077AE9"/>
    <w:rsid w:val="00077E39"/>
    <w:rsid w:val="000800E8"/>
    <w:rsid w:val="00080166"/>
    <w:rsid w:val="000807E8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A7"/>
    <w:rsid w:val="000831DC"/>
    <w:rsid w:val="000839AB"/>
    <w:rsid w:val="00083E62"/>
    <w:rsid w:val="000843A0"/>
    <w:rsid w:val="000844CF"/>
    <w:rsid w:val="00084943"/>
    <w:rsid w:val="00084A57"/>
    <w:rsid w:val="000859B8"/>
    <w:rsid w:val="00085E67"/>
    <w:rsid w:val="00085E73"/>
    <w:rsid w:val="00085FE5"/>
    <w:rsid w:val="000860F2"/>
    <w:rsid w:val="0008734C"/>
    <w:rsid w:val="000874DF"/>
    <w:rsid w:val="000878A6"/>
    <w:rsid w:val="00090194"/>
    <w:rsid w:val="000903CD"/>
    <w:rsid w:val="00090528"/>
    <w:rsid w:val="0009109F"/>
    <w:rsid w:val="000917B7"/>
    <w:rsid w:val="000921D2"/>
    <w:rsid w:val="00092416"/>
    <w:rsid w:val="00092535"/>
    <w:rsid w:val="00092988"/>
    <w:rsid w:val="00092C21"/>
    <w:rsid w:val="00092CC4"/>
    <w:rsid w:val="00092CEE"/>
    <w:rsid w:val="00092D80"/>
    <w:rsid w:val="00092E49"/>
    <w:rsid w:val="0009313F"/>
    <w:rsid w:val="0009363D"/>
    <w:rsid w:val="000937BC"/>
    <w:rsid w:val="00094041"/>
    <w:rsid w:val="000941EF"/>
    <w:rsid w:val="000942AE"/>
    <w:rsid w:val="00094501"/>
    <w:rsid w:val="0009452A"/>
    <w:rsid w:val="000947B9"/>
    <w:rsid w:val="00094AED"/>
    <w:rsid w:val="000950D8"/>
    <w:rsid w:val="000951AC"/>
    <w:rsid w:val="00095782"/>
    <w:rsid w:val="00096225"/>
    <w:rsid w:val="00096272"/>
    <w:rsid w:val="0009664E"/>
    <w:rsid w:val="00096A0F"/>
    <w:rsid w:val="00096F89"/>
    <w:rsid w:val="00097161"/>
    <w:rsid w:val="00097408"/>
    <w:rsid w:val="00097BFD"/>
    <w:rsid w:val="00097E3C"/>
    <w:rsid w:val="00097FED"/>
    <w:rsid w:val="000A039A"/>
    <w:rsid w:val="000A045D"/>
    <w:rsid w:val="000A065E"/>
    <w:rsid w:val="000A06A3"/>
    <w:rsid w:val="000A0DBD"/>
    <w:rsid w:val="000A0E9A"/>
    <w:rsid w:val="000A118C"/>
    <w:rsid w:val="000A1B62"/>
    <w:rsid w:val="000A2514"/>
    <w:rsid w:val="000A27E3"/>
    <w:rsid w:val="000A2D37"/>
    <w:rsid w:val="000A2E68"/>
    <w:rsid w:val="000A2F61"/>
    <w:rsid w:val="000A3198"/>
    <w:rsid w:val="000A322C"/>
    <w:rsid w:val="000A375C"/>
    <w:rsid w:val="000A3788"/>
    <w:rsid w:val="000A3A03"/>
    <w:rsid w:val="000A3AE8"/>
    <w:rsid w:val="000A44CD"/>
    <w:rsid w:val="000A472E"/>
    <w:rsid w:val="000A47FC"/>
    <w:rsid w:val="000A51F7"/>
    <w:rsid w:val="000A5885"/>
    <w:rsid w:val="000A5918"/>
    <w:rsid w:val="000A5B85"/>
    <w:rsid w:val="000A6800"/>
    <w:rsid w:val="000A68AD"/>
    <w:rsid w:val="000A6D7D"/>
    <w:rsid w:val="000A70E4"/>
    <w:rsid w:val="000A7522"/>
    <w:rsid w:val="000A7B48"/>
    <w:rsid w:val="000A7D49"/>
    <w:rsid w:val="000B0074"/>
    <w:rsid w:val="000B0910"/>
    <w:rsid w:val="000B0C53"/>
    <w:rsid w:val="000B0F67"/>
    <w:rsid w:val="000B101F"/>
    <w:rsid w:val="000B187B"/>
    <w:rsid w:val="000B198C"/>
    <w:rsid w:val="000B1A65"/>
    <w:rsid w:val="000B218D"/>
    <w:rsid w:val="000B2308"/>
    <w:rsid w:val="000B2584"/>
    <w:rsid w:val="000B2C42"/>
    <w:rsid w:val="000B2C5B"/>
    <w:rsid w:val="000B2E77"/>
    <w:rsid w:val="000B3096"/>
    <w:rsid w:val="000B339E"/>
    <w:rsid w:val="000B3D4C"/>
    <w:rsid w:val="000B3DDA"/>
    <w:rsid w:val="000B4348"/>
    <w:rsid w:val="000B4459"/>
    <w:rsid w:val="000B4851"/>
    <w:rsid w:val="000B4980"/>
    <w:rsid w:val="000B4E07"/>
    <w:rsid w:val="000B53EE"/>
    <w:rsid w:val="000B5853"/>
    <w:rsid w:val="000B5B53"/>
    <w:rsid w:val="000B5D53"/>
    <w:rsid w:val="000B5E41"/>
    <w:rsid w:val="000B5F86"/>
    <w:rsid w:val="000B6198"/>
    <w:rsid w:val="000B63F3"/>
    <w:rsid w:val="000B6CA2"/>
    <w:rsid w:val="000C0940"/>
    <w:rsid w:val="000C0BE5"/>
    <w:rsid w:val="000C13A8"/>
    <w:rsid w:val="000C18FB"/>
    <w:rsid w:val="000C2A42"/>
    <w:rsid w:val="000C2CC7"/>
    <w:rsid w:val="000C3993"/>
    <w:rsid w:val="000C3F38"/>
    <w:rsid w:val="000C3FC8"/>
    <w:rsid w:val="000C4EC7"/>
    <w:rsid w:val="000C52A9"/>
    <w:rsid w:val="000C6231"/>
    <w:rsid w:val="000C6598"/>
    <w:rsid w:val="000C6D17"/>
    <w:rsid w:val="000C6EC2"/>
    <w:rsid w:val="000C704E"/>
    <w:rsid w:val="000C722B"/>
    <w:rsid w:val="000C7CB0"/>
    <w:rsid w:val="000C7D1C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57B"/>
    <w:rsid w:val="000D3A25"/>
    <w:rsid w:val="000D3D5C"/>
    <w:rsid w:val="000D410D"/>
    <w:rsid w:val="000D46E0"/>
    <w:rsid w:val="000D46E1"/>
    <w:rsid w:val="000D4826"/>
    <w:rsid w:val="000D487B"/>
    <w:rsid w:val="000D4DFA"/>
    <w:rsid w:val="000D4E31"/>
    <w:rsid w:val="000D5761"/>
    <w:rsid w:val="000D588C"/>
    <w:rsid w:val="000D608A"/>
    <w:rsid w:val="000D63E8"/>
    <w:rsid w:val="000D6658"/>
    <w:rsid w:val="000D6934"/>
    <w:rsid w:val="000D6B76"/>
    <w:rsid w:val="000D6D8D"/>
    <w:rsid w:val="000D6F5F"/>
    <w:rsid w:val="000D76D0"/>
    <w:rsid w:val="000D77C7"/>
    <w:rsid w:val="000D7E34"/>
    <w:rsid w:val="000E048A"/>
    <w:rsid w:val="000E0945"/>
    <w:rsid w:val="000E176A"/>
    <w:rsid w:val="000E17E1"/>
    <w:rsid w:val="000E241D"/>
    <w:rsid w:val="000E254D"/>
    <w:rsid w:val="000E293B"/>
    <w:rsid w:val="000E2C1B"/>
    <w:rsid w:val="000E31D9"/>
    <w:rsid w:val="000E33E8"/>
    <w:rsid w:val="000E34DE"/>
    <w:rsid w:val="000E3567"/>
    <w:rsid w:val="000E361A"/>
    <w:rsid w:val="000E378D"/>
    <w:rsid w:val="000E446E"/>
    <w:rsid w:val="000E4C0C"/>
    <w:rsid w:val="000E4EBB"/>
    <w:rsid w:val="000E56DF"/>
    <w:rsid w:val="000E65B5"/>
    <w:rsid w:val="000E682B"/>
    <w:rsid w:val="000E6B52"/>
    <w:rsid w:val="000E72F9"/>
    <w:rsid w:val="000E7E65"/>
    <w:rsid w:val="000E7E89"/>
    <w:rsid w:val="000F05C1"/>
    <w:rsid w:val="000F09C7"/>
    <w:rsid w:val="000F0B80"/>
    <w:rsid w:val="000F0CA2"/>
    <w:rsid w:val="000F0F32"/>
    <w:rsid w:val="000F1162"/>
    <w:rsid w:val="000F186C"/>
    <w:rsid w:val="000F1D64"/>
    <w:rsid w:val="000F1E14"/>
    <w:rsid w:val="000F2263"/>
    <w:rsid w:val="000F243E"/>
    <w:rsid w:val="000F26D9"/>
    <w:rsid w:val="000F2CF1"/>
    <w:rsid w:val="000F2EFE"/>
    <w:rsid w:val="000F2FB7"/>
    <w:rsid w:val="000F3224"/>
    <w:rsid w:val="000F3349"/>
    <w:rsid w:val="000F37C2"/>
    <w:rsid w:val="000F40CA"/>
    <w:rsid w:val="000F5F76"/>
    <w:rsid w:val="000F619A"/>
    <w:rsid w:val="000F6877"/>
    <w:rsid w:val="000F6FCA"/>
    <w:rsid w:val="000F7753"/>
    <w:rsid w:val="000F7B38"/>
    <w:rsid w:val="000F7DD6"/>
    <w:rsid w:val="000F7F83"/>
    <w:rsid w:val="00100676"/>
    <w:rsid w:val="00100F0E"/>
    <w:rsid w:val="00100FE1"/>
    <w:rsid w:val="00101113"/>
    <w:rsid w:val="001019D2"/>
    <w:rsid w:val="00101A5C"/>
    <w:rsid w:val="00101A8D"/>
    <w:rsid w:val="00101C0F"/>
    <w:rsid w:val="00101CD1"/>
    <w:rsid w:val="00101D36"/>
    <w:rsid w:val="00102372"/>
    <w:rsid w:val="00102507"/>
    <w:rsid w:val="001026EB"/>
    <w:rsid w:val="00102BB9"/>
    <w:rsid w:val="0010386E"/>
    <w:rsid w:val="00103A27"/>
    <w:rsid w:val="00103EBA"/>
    <w:rsid w:val="00104585"/>
    <w:rsid w:val="001047A3"/>
    <w:rsid w:val="0010481C"/>
    <w:rsid w:val="00104F45"/>
    <w:rsid w:val="00105C10"/>
    <w:rsid w:val="00105CFB"/>
    <w:rsid w:val="00106059"/>
    <w:rsid w:val="001066AA"/>
    <w:rsid w:val="00106A5B"/>
    <w:rsid w:val="00106D66"/>
    <w:rsid w:val="00106DF9"/>
    <w:rsid w:val="00107024"/>
    <w:rsid w:val="001079B8"/>
    <w:rsid w:val="00107EEF"/>
    <w:rsid w:val="00107F91"/>
    <w:rsid w:val="00110024"/>
    <w:rsid w:val="00110179"/>
    <w:rsid w:val="00110192"/>
    <w:rsid w:val="001110F4"/>
    <w:rsid w:val="0011116E"/>
    <w:rsid w:val="00111C39"/>
    <w:rsid w:val="001121EE"/>
    <w:rsid w:val="0011264E"/>
    <w:rsid w:val="0011286D"/>
    <w:rsid w:val="00112C55"/>
    <w:rsid w:val="001137ED"/>
    <w:rsid w:val="0011384E"/>
    <w:rsid w:val="001143BB"/>
    <w:rsid w:val="0011450B"/>
    <w:rsid w:val="00114700"/>
    <w:rsid w:val="001149D2"/>
    <w:rsid w:val="001151B7"/>
    <w:rsid w:val="001153ED"/>
    <w:rsid w:val="00115D4C"/>
    <w:rsid w:val="0011601C"/>
    <w:rsid w:val="00116056"/>
    <w:rsid w:val="00116407"/>
    <w:rsid w:val="00116512"/>
    <w:rsid w:val="00116971"/>
    <w:rsid w:val="00117214"/>
    <w:rsid w:val="0011789A"/>
    <w:rsid w:val="00120131"/>
    <w:rsid w:val="001201B2"/>
    <w:rsid w:val="001203C0"/>
    <w:rsid w:val="00120DB7"/>
    <w:rsid w:val="00120F6F"/>
    <w:rsid w:val="00121130"/>
    <w:rsid w:val="00121295"/>
    <w:rsid w:val="00121904"/>
    <w:rsid w:val="00121CB3"/>
    <w:rsid w:val="00121EF6"/>
    <w:rsid w:val="00122D10"/>
    <w:rsid w:val="00123097"/>
    <w:rsid w:val="0012321A"/>
    <w:rsid w:val="00123A36"/>
    <w:rsid w:val="00123CC0"/>
    <w:rsid w:val="00123D64"/>
    <w:rsid w:val="00124554"/>
    <w:rsid w:val="00124740"/>
    <w:rsid w:val="00124BD4"/>
    <w:rsid w:val="00124EB1"/>
    <w:rsid w:val="00125182"/>
    <w:rsid w:val="001256F6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5C8"/>
    <w:rsid w:val="00130884"/>
    <w:rsid w:val="00130E12"/>
    <w:rsid w:val="00130E1B"/>
    <w:rsid w:val="00130F8A"/>
    <w:rsid w:val="00131312"/>
    <w:rsid w:val="001315C3"/>
    <w:rsid w:val="00131689"/>
    <w:rsid w:val="001317CB"/>
    <w:rsid w:val="00131978"/>
    <w:rsid w:val="00133339"/>
    <w:rsid w:val="00133714"/>
    <w:rsid w:val="00133D1D"/>
    <w:rsid w:val="00133D6D"/>
    <w:rsid w:val="00133E81"/>
    <w:rsid w:val="001344C3"/>
    <w:rsid w:val="0013474D"/>
    <w:rsid w:val="00134B41"/>
    <w:rsid w:val="00134CAA"/>
    <w:rsid w:val="00134D05"/>
    <w:rsid w:val="00134F4E"/>
    <w:rsid w:val="001352B7"/>
    <w:rsid w:val="00135303"/>
    <w:rsid w:val="001357EF"/>
    <w:rsid w:val="00135865"/>
    <w:rsid w:val="001359B7"/>
    <w:rsid w:val="00135BFE"/>
    <w:rsid w:val="00135E94"/>
    <w:rsid w:val="00136013"/>
    <w:rsid w:val="00136084"/>
    <w:rsid w:val="001367EB"/>
    <w:rsid w:val="00136A69"/>
    <w:rsid w:val="00136C49"/>
    <w:rsid w:val="00136F17"/>
    <w:rsid w:val="001376D7"/>
    <w:rsid w:val="00137BA7"/>
    <w:rsid w:val="00137BF3"/>
    <w:rsid w:val="00137CD2"/>
    <w:rsid w:val="00137E1E"/>
    <w:rsid w:val="001402DB"/>
    <w:rsid w:val="0014095A"/>
    <w:rsid w:val="00140E0D"/>
    <w:rsid w:val="0014115E"/>
    <w:rsid w:val="00141162"/>
    <w:rsid w:val="0014123B"/>
    <w:rsid w:val="001415D3"/>
    <w:rsid w:val="0014180E"/>
    <w:rsid w:val="00141B39"/>
    <w:rsid w:val="00141D10"/>
    <w:rsid w:val="00141D45"/>
    <w:rsid w:val="001422F5"/>
    <w:rsid w:val="00142962"/>
    <w:rsid w:val="00142D41"/>
    <w:rsid w:val="0014315D"/>
    <w:rsid w:val="001431ED"/>
    <w:rsid w:val="001432BD"/>
    <w:rsid w:val="001432F0"/>
    <w:rsid w:val="00143659"/>
    <w:rsid w:val="00143DE7"/>
    <w:rsid w:val="00144254"/>
    <w:rsid w:val="001442E6"/>
    <w:rsid w:val="001443C7"/>
    <w:rsid w:val="001447DF"/>
    <w:rsid w:val="001448AE"/>
    <w:rsid w:val="001448FC"/>
    <w:rsid w:val="00144980"/>
    <w:rsid w:val="00144AB0"/>
    <w:rsid w:val="00144B3F"/>
    <w:rsid w:val="00144BAE"/>
    <w:rsid w:val="00144ECD"/>
    <w:rsid w:val="001452A1"/>
    <w:rsid w:val="001453DC"/>
    <w:rsid w:val="001454A2"/>
    <w:rsid w:val="001459D7"/>
    <w:rsid w:val="001463FA"/>
    <w:rsid w:val="001465E7"/>
    <w:rsid w:val="00146628"/>
    <w:rsid w:val="00146958"/>
    <w:rsid w:val="00147864"/>
    <w:rsid w:val="00147E57"/>
    <w:rsid w:val="00150072"/>
    <w:rsid w:val="0015035F"/>
    <w:rsid w:val="001505A0"/>
    <w:rsid w:val="00150E5A"/>
    <w:rsid w:val="0015146E"/>
    <w:rsid w:val="001518A4"/>
    <w:rsid w:val="00151AEA"/>
    <w:rsid w:val="00151C0F"/>
    <w:rsid w:val="00151C57"/>
    <w:rsid w:val="00151FFB"/>
    <w:rsid w:val="001521B0"/>
    <w:rsid w:val="001523D6"/>
    <w:rsid w:val="00152524"/>
    <w:rsid w:val="001529FE"/>
    <w:rsid w:val="00153313"/>
    <w:rsid w:val="00153597"/>
    <w:rsid w:val="001537FF"/>
    <w:rsid w:val="00153A93"/>
    <w:rsid w:val="00153D69"/>
    <w:rsid w:val="00153E99"/>
    <w:rsid w:val="00154A23"/>
    <w:rsid w:val="00154ABE"/>
    <w:rsid w:val="00155053"/>
    <w:rsid w:val="001553F0"/>
    <w:rsid w:val="00156031"/>
    <w:rsid w:val="0015623A"/>
    <w:rsid w:val="0015683F"/>
    <w:rsid w:val="00156D88"/>
    <w:rsid w:val="0015718E"/>
    <w:rsid w:val="001572C2"/>
    <w:rsid w:val="001573EE"/>
    <w:rsid w:val="0015758A"/>
    <w:rsid w:val="00157FA1"/>
    <w:rsid w:val="0016028A"/>
    <w:rsid w:val="00160577"/>
    <w:rsid w:val="00160C88"/>
    <w:rsid w:val="00160D12"/>
    <w:rsid w:val="00161837"/>
    <w:rsid w:val="0016399F"/>
    <w:rsid w:val="001639EF"/>
    <w:rsid w:val="00163BB6"/>
    <w:rsid w:val="00163DCC"/>
    <w:rsid w:val="001646AC"/>
    <w:rsid w:val="00164DB4"/>
    <w:rsid w:val="00164EDD"/>
    <w:rsid w:val="00164FE3"/>
    <w:rsid w:val="0016528A"/>
    <w:rsid w:val="00165327"/>
    <w:rsid w:val="00165375"/>
    <w:rsid w:val="00165773"/>
    <w:rsid w:val="001665A4"/>
    <w:rsid w:val="00166A54"/>
    <w:rsid w:val="00166B6D"/>
    <w:rsid w:val="00166E34"/>
    <w:rsid w:val="001675B6"/>
    <w:rsid w:val="00167D25"/>
    <w:rsid w:val="0017010E"/>
    <w:rsid w:val="001702DC"/>
    <w:rsid w:val="001707A9"/>
    <w:rsid w:val="001709AF"/>
    <w:rsid w:val="00170AF7"/>
    <w:rsid w:val="00170E23"/>
    <w:rsid w:val="0017144B"/>
    <w:rsid w:val="00171F3C"/>
    <w:rsid w:val="00172593"/>
    <w:rsid w:val="001725FB"/>
    <w:rsid w:val="00172A03"/>
    <w:rsid w:val="00172A95"/>
    <w:rsid w:val="00172AE5"/>
    <w:rsid w:val="00172C90"/>
    <w:rsid w:val="00172D93"/>
    <w:rsid w:val="001731AA"/>
    <w:rsid w:val="001731EB"/>
    <w:rsid w:val="001733C8"/>
    <w:rsid w:val="001734AA"/>
    <w:rsid w:val="00173D23"/>
    <w:rsid w:val="0017462B"/>
    <w:rsid w:val="001746B7"/>
    <w:rsid w:val="00174BDB"/>
    <w:rsid w:val="00174BFF"/>
    <w:rsid w:val="00174D74"/>
    <w:rsid w:val="00174DF4"/>
    <w:rsid w:val="0017503F"/>
    <w:rsid w:val="001752F5"/>
    <w:rsid w:val="00175424"/>
    <w:rsid w:val="0017575D"/>
    <w:rsid w:val="00175A17"/>
    <w:rsid w:val="00175B93"/>
    <w:rsid w:val="001760D7"/>
    <w:rsid w:val="00176275"/>
    <w:rsid w:val="001768B9"/>
    <w:rsid w:val="00176A9B"/>
    <w:rsid w:val="00176B7B"/>
    <w:rsid w:val="00176F2D"/>
    <w:rsid w:val="00177056"/>
    <w:rsid w:val="001772D1"/>
    <w:rsid w:val="001776B3"/>
    <w:rsid w:val="0017773E"/>
    <w:rsid w:val="0017790F"/>
    <w:rsid w:val="00177E47"/>
    <w:rsid w:val="0018032A"/>
    <w:rsid w:val="001808D9"/>
    <w:rsid w:val="001811CE"/>
    <w:rsid w:val="00181310"/>
    <w:rsid w:val="0018137F"/>
    <w:rsid w:val="001815A1"/>
    <w:rsid w:val="0018164D"/>
    <w:rsid w:val="00181669"/>
    <w:rsid w:val="001817B0"/>
    <w:rsid w:val="00181DD1"/>
    <w:rsid w:val="00181F7D"/>
    <w:rsid w:val="00182093"/>
    <w:rsid w:val="001829B5"/>
    <w:rsid w:val="00182FEF"/>
    <w:rsid w:val="00183004"/>
    <w:rsid w:val="00183228"/>
    <w:rsid w:val="001834BE"/>
    <w:rsid w:val="001839BC"/>
    <w:rsid w:val="001839D0"/>
    <w:rsid w:val="00183A8D"/>
    <w:rsid w:val="00183E90"/>
    <w:rsid w:val="001846F1"/>
    <w:rsid w:val="00184713"/>
    <w:rsid w:val="00185884"/>
    <w:rsid w:val="00185AB7"/>
    <w:rsid w:val="00185CDA"/>
    <w:rsid w:val="00185D53"/>
    <w:rsid w:val="00186EBE"/>
    <w:rsid w:val="00186EE9"/>
    <w:rsid w:val="0018718F"/>
    <w:rsid w:val="00187520"/>
    <w:rsid w:val="001877A4"/>
    <w:rsid w:val="0018782A"/>
    <w:rsid w:val="00187897"/>
    <w:rsid w:val="001878ED"/>
    <w:rsid w:val="00190126"/>
    <w:rsid w:val="0019044D"/>
    <w:rsid w:val="00190794"/>
    <w:rsid w:val="00190CE1"/>
    <w:rsid w:val="00191207"/>
    <w:rsid w:val="001916D8"/>
    <w:rsid w:val="00191C05"/>
    <w:rsid w:val="0019216F"/>
    <w:rsid w:val="001926C7"/>
    <w:rsid w:val="001927A7"/>
    <w:rsid w:val="00193A19"/>
    <w:rsid w:val="00193D0E"/>
    <w:rsid w:val="00193F63"/>
    <w:rsid w:val="00194413"/>
    <w:rsid w:val="0019453D"/>
    <w:rsid w:val="00194BBE"/>
    <w:rsid w:val="00194C2F"/>
    <w:rsid w:val="00194CA5"/>
    <w:rsid w:val="00194EBD"/>
    <w:rsid w:val="00194EFA"/>
    <w:rsid w:val="00194F3F"/>
    <w:rsid w:val="00194F4C"/>
    <w:rsid w:val="001957DE"/>
    <w:rsid w:val="00196150"/>
    <w:rsid w:val="00196A1E"/>
    <w:rsid w:val="00196BD4"/>
    <w:rsid w:val="00196BD6"/>
    <w:rsid w:val="001976A0"/>
    <w:rsid w:val="00197D21"/>
    <w:rsid w:val="00197D6D"/>
    <w:rsid w:val="001A006D"/>
    <w:rsid w:val="001A0313"/>
    <w:rsid w:val="001A0565"/>
    <w:rsid w:val="001A05E7"/>
    <w:rsid w:val="001A0A15"/>
    <w:rsid w:val="001A11F0"/>
    <w:rsid w:val="001A1E52"/>
    <w:rsid w:val="001A1EA7"/>
    <w:rsid w:val="001A1EF5"/>
    <w:rsid w:val="001A202F"/>
    <w:rsid w:val="001A20AE"/>
    <w:rsid w:val="001A21C9"/>
    <w:rsid w:val="001A24C7"/>
    <w:rsid w:val="001A2CB6"/>
    <w:rsid w:val="001A43E8"/>
    <w:rsid w:val="001A45F6"/>
    <w:rsid w:val="001A46D8"/>
    <w:rsid w:val="001A4899"/>
    <w:rsid w:val="001A4A42"/>
    <w:rsid w:val="001A4C00"/>
    <w:rsid w:val="001A4CDF"/>
    <w:rsid w:val="001A4F91"/>
    <w:rsid w:val="001A500A"/>
    <w:rsid w:val="001A54D0"/>
    <w:rsid w:val="001A5E54"/>
    <w:rsid w:val="001A602C"/>
    <w:rsid w:val="001A6325"/>
    <w:rsid w:val="001A6503"/>
    <w:rsid w:val="001A65C4"/>
    <w:rsid w:val="001A6BB7"/>
    <w:rsid w:val="001A7379"/>
    <w:rsid w:val="001A7501"/>
    <w:rsid w:val="001A7B7F"/>
    <w:rsid w:val="001A7E89"/>
    <w:rsid w:val="001B01F8"/>
    <w:rsid w:val="001B0D9B"/>
    <w:rsid w:val="001B0E4C"/>
    <w:rsid w:val="001B1FFA"/>
    <w:rsid w:val="001B20EE"/>
    <w:rsid w:val="001B21D5"/>
    <w:rsid w:val="001B2401"/>
    <w:rsid w:val="001B2625"/>
    <w:rsid w:val="001B27AA"/>
    <w:rsid w:val="001B2D7B"/>
    <w:rsid w:val="001B2ECC"/>
    <w:rsid w:val="001B3F05"/>
    <w:rsid w:val="001B44F2"/>
    <w:rsid w:val="001B44F3"/>
    <w:rsid w:val="001B45AB"/>
    <w:rsid w:val="001B45E2"/>
    <w:rsid w:val="001B4822"/>
    <w:rsid w:val="001B4CA0"/>
    <w:rsid w:val="001B52DA"/>
    <w:rsid w:val="001B5361"/>
    <w:rsid w:val="001B55B6"/>
    <w:rsid w:val="001B5B82"/>
    <w:rsid w:val="001B5F5A"/>
    <w:rsid w:val="001B6D85"/>
    <w:rsid w:val="001B6DBE"/>
    <w:rsid w:val="001B6DEB"/>
    <w:rsid w:val="001B7361"/>
    <w:rsid w:val="001B7B88"/>
    <w:rsid w:val="001C056C"/>
    <w:rsid w:val="001C0746"/>
    <w:rsid w:val="001C0B60"/>
    <w:rsid w:val="001C0BE1"/>
    <w:rsid w:val="001C0C8E"/>
    <w:rsid w:val="001C11B7"/>
    <w:rsid w:val="001C1540"/>
    <w:rsid w:val="001C1837"/>
    <w:rsid w:val="001C1B28"/>
    <w:rsid w:val="001C1C9D"/>
    <w:rsid w:val="001C1FFD"/>
    <w:rsid w:val="001C2826"/>
    <w:rsid w:val="001C3C31"/>
    <w:rsid w:val="001C4417"/>
    <w:rsid w:val="001C48A3"/>
    <w:rsid w:val="001C49CA"/>
    <w:rsid w:val="001C5104"/>
    <w:rsid w:val="001C5277"/>
    <w:rsid w:val="001C578F"/>
    <w:rsid w:val="001C59FB"/>
    <w:rsid w:val="001C5ABA"/>
    <w:rsid w:val="001C6301"/>
    <w:rsid w:val="001C63DF"/>
    <w:rsid w:val="001C6BD7"/>
    <w:rsid w:val="001C7391"/>
    <w:rsid w:val="001C73B8"/>
    <w:rsid w:val="001C774F"/>
    <w:rsid w:val="001C78BB"/>
    <w:rsid w:val="001D02AE"/>
    <w:rsid w:val="001D042F"/>
    <w:rsid w:val="001D048E"/>
    <w:rsid w:val="001D063C"/>
    <w:rsid w:val="001D0904"/>
    <w:rsid w:val="001D0ED1"/>
    <w:rsid w:val="001D0EED"/>
    <w:rsid w:val="001D1313"/>
    <w:rsid w:val="001D1494"/>
    <w:rsid w:val="001D2D30"/>
    <w:rsid w:val="001D2D3E"/>
    <w:rsid w:val="001D2E99"/>
    <w:rsid w:val="001D3136"/>
    <w:rsid w:val="001D3700"/>
    <w:rsid w:val="001D3778"/>
    <w:rsid w:val="001D3FE8"/>
    <w:rsid w:val="001D4138"/>
    <w:rsid w:val="001D47AE"/>
    <w:rsid w:val="001D4AB5"/>
    <w:rsid w:val="001D4BC3"/>
    <w:rsid w:val="001D5017"/>
    <w:rsid w:val="001D509C"/>
    <w:rsid w:val="001D5268"/>
    <w:rsid w:val="001D5442"/>
    <w:rsid w:val="001D58CB"/>
    <w:rsid w:val="001D6168"/>
    <w:rsid w:val="001D67B9"/>
    <w:rsid w:val="001D6812"/>
    <w:rsid w:val="001D6E07"/>
    <w:rsid w:val="001D6E08"/>
    <w:rsid w:val="001D73DE"/>
    <w:rsid w:val="001D7AB2"/>
    <w:rsid w:val="001E068F"/>
    <w:rsid w:val="001E06A0"/>
    <w:rsid w:val="001E0766"/>
    <w:rsid w:val="001E08E9"/>
    <w:rsid w:val="001E0A8C"/>
    <w:rsid w:val="001E0ED0"/>
    <w:rsid w:val="001E0F99"/>
    <w:rsid w:val="001E1B98"/>
    <w:rsid w:val="001E1DFE"/>
    <w:rsid w:val="001E1E87"/>
    <w:rsid w:val="001E2151"/>
    <w:rsid w:val="001E2959"/>
    <w:rsid w:val="001E2D25"/>
    <w:rsid w:val="001E3507"/>
    <w:rsid w:val="001E396A"/>
    <w:rsid w:val="001E3C3F"/>
    <w:rsid w:val="001E3FE4"/>
    <w:rsid w:val="001E400C"/>
    <w:rsid w:val="001E4049"/>
    <w:rsid w:val="001E41F3"/>
    <w:rsid w:val="001E4394"/>
    <w:rsid w:val="001E4CEC"/>
    <w:rsid w:val="001E4EA2"/>
    <w:rsid w:val="001E5017"/>
    <w:rsid w:val="001E5142"/>
    <w:rsid w:val="001E5869"/>
    <w:rsid w:val="001E630B"/>
    <w:rsid w:val="001E6772"/>
    <w:rsid w:val="001E7128"/>
    <w:rsid w:val="001E7337"/>
    <w:rsid w:val="001E73C6"/>
    <w:rsid w:val="001E744F"/>
    <w:rsid w:val="001E7814"/>
    <w:rsid w:val="001E7F1A"/>
    <w:rsid w:val="001F0013"/>
    <w:rsid w:val="001F006B"/>
    <w:rsid w:val="001F0071"/>
    <w:rsid w:val="001F063A"/>
    <w:rsid w:val="001F0658"/>
    <w:rsid w:val="001F0C8F"/>
    <w:rsid w:val="001F1128"/>
    <w:rsid w:val="001F1232"/>
    <w:rsid w:val="001F1762"/>
    <w:rsid w:val="001F17A8"/>
    <w:rsid w:val="001F1D76"/>
    <w:rsid w:val="001F352B"/>
    <w:rsid w:val="001F35E9"/>
    <w:rsid w:val="001F38CB"/>
    <w:rsid w:val="001F3C98"/>
    <w:rsid w:val="001F3CB2"/>
    <w:rsid w:val="001F4AC3"/>
    <w:rsid w:val="001F4BF2"/>
    <w:rsid w:val="001F4C4A"/>
    <w:rsid w:val="001F4E16"/>
    <w:rsid w:val="001F514A"/>
    <w:rsid w:val="001F53CB"/>
    <w:rsid w:val="001F543D"/>
    <w:rsid w:val="001F5C9E"/>
    <w:rsid w:val="001F5D9C"/>
    <w:rsid w:val="001F6075"/>
    <w:rsid w:val="001F613C"/>
    <w:rsid w:val="001F62C0"/>
    <w:rsid w:val="001F6EB0"/>
    <w:rsid w:val="001F718F"/>
    <w:rsid w:val="001F7265"/>
    <w:rsid w:val="001F7410"/>
    <w:rsid w:val="001F797C"/>
    <w:rsid w:val="001F7C6D"/>
    <w:rsid w:val="002007AC"/>
    <w:rsid w:val="002013B9"/>
    <w:rsid w:val="0020198E"/>
    <w:rsid w:val="00201C29"/>
    <w:rsid w:val="00201D3D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4E33"/>
    <w:rsid w:val="00204EF3"/>
    <w:rsid w:val="002054EC"/>
    <w:rsid w:val="00205BAC"/>
    <w:rsid w:val="00205F8C"/>
    <w:rsid w:val="00205FCF"/>
    <w:rsid w:val="002063BF"/>
    <w:rsid w:val="002066E0"/>
    <w:rsid w:val="00206864"/>
    <w:rsid w:val="00206AE6"/>
    <w:rsid w:val="00206B34"/>
    <w:rsid w:val="00206C9F"/>
    <w:rsid w:val="00206CD2"/>
    <w:rsid w:val="00206F90"/>
    <w:rsid w:val="00207012"/>
    <w:rsid w:val="00207398"/>
    <w:rsid w:val="00207516"/>
    <w:rsid w:val="0020754C"/>
    <w:rsid w:val="0020756C"/>
    <w:rsid w:val="00207799"/>
    <w:rsid w:val="0020785B"/>
    <w:rsid w:val="00207922"/>
    <w:rsid w:val="0021002B"/>
    <w:rsid w:val="00210DE4"/>
    <w:rsid w:val="002113E4"/>
    <w:rsid w:val="0021170A"/>
    <w:rsid w:val="00212820"/>
    <w:rsid w:val="00213307"/>
    <w:rsid w:val="002139C0"/>
    <w:rsid w:val="002148B3"/>
    <w:rsid w:val="00214E34"/>
    <w:rsid w:val="00214F5E"/>
    <w:rsid w:val="0021506C"/>
    <w:rsid w:val="00215201"/>
    <w:rsid w:val="00215259"/>
    <w:rsid w:val="00215546"/>
    <w:rsid w:val="00216363"/>
    <w:rsid w:val="0021648D"/>
    <w:rsid w:val="0021697F"/>
    <w:rsid w:val="00216A76"/>
    <w:rsid w:val="00216AF3"/>
    <w:rsid w:val="00216C76"/>
    <w:rsid w:val="00216C7A"/>
    <w:rsid w:val="00216E70"/>
    <w:rsid w:val="00217959"/>
    <w:rsid w:val="002179B5"/>
    <w:rsid w:val="00217CE3"/>
    <w:rsid w:val="00217D3B"/>
    <w:rsid w:val="002202E0"/>
    <w:rsid w:val="0022064F"/>
    <w:rsid w:val="00220E76"/>
    <w:rsid w:val="00221332"/>
    <w:rsid w:val="00221AE7"/>
    <w:rsid w:val="00223681"/>
    <w:rsid w:val="00223881"/>
    <w:rsid w:val="00223C1A"/>
    <w:rsid w:val="00223DC9"/>
    <w:rsid w:val="00223F60"/>
    <w:rsid w:val="0022444C"/>
    <w:rsid w:val="00225237"/>
    <w:rsid w:val="0022547F"/>
    <w:rsid w:val="002255E1"/>
    <w:rsid w:val="002258A1"/>
    <w:rsid w:val="00225F8E"/>
    <w:rsid w:val="002261C4"/>
    <w:rsid w:val="00226DDB"/>
    <w:rsid w:val="0022707E"/>
    <w:rsid w:val="002274A3"/>
    <w:rsid w:val="002277CB"/>
    <w:rsid w:val="002277ED"/>
    <w:rsid w:val="002279B8"/>
    <w:rsid w:val="00230029"/>
    <w:rsid w:val="00230312"/>
    <w:rsid w:val="00230468"/>
    <w:rsid w:val="00230691"/>
    <w:rsid w:val="00230722"/>
    <w:rsid w:val="002307E3"/>
    <w:rsid w:val="00230FCA"/>
    <w:rsid w:val="00231073"/>
    <w:rsid w:val="0023135C"/>
    <w:rsid w:val="0023190E"/>
    <w:rsid w:val="0023191F"/>
    <w:rsid w:val="00231F5D"/>
    <w:rsid w:val="00232DB6"/>
    <w:rsid w:val="00232FDA"/>
    <w:rsid w:val="0023362D"/>
    <w:rsid w:val="00233E47"/>
    <w:rsid w:val="0023435F"/>
    <w:rsid w:val="00234418"/>
    <w:rsid w:val="00234517"/>
    <w:rsid w:val="00234597"/>
    <w:rsid w:val="00234C85"/>
    <w:rsid w:val="00234CBD"/>
    <w:rsid w:val="00234CF8"/>
    <w:rsid w:val="002356BB"/>
    <w:rsid w:val="00235717"/>
    <w:rsid w:val="00235AC5"/>
    <w:rsid w:val="00235DE9"/>
    <w:rsid w:val="00235F3E"/>
    <w:rsid w:val="002360B9"/>
    <w:rsid w:val="00236138"/>
    <w:rsid w:val="00236F4D"/>
    <w:rsid w:val="00236FB3"/>
    <w:rsid w:val="002372B4"/>
    <w:rsid w:val="0023777F"/>
    <w:rsid w:val="00237888"/>
    <w:rsid w:val="00237A22"/>
    <w:rsid w:val="00237A97"/>
    <w:rsid w:val="00237F9A"/>
    <w:rsid w:val="0024082A"/>
    <w:rsid w:val="00240B8A"/>
    <w:rsid w:val="00240E0C"/>
    <w:rsid w:val="00240E8D"/>
    <w:rsid w:val="002411B1"/>
    <w:rsid w:val="002416CC"/>
    <w:rsid w:val="00241A62"/>
    <w:rsid w:val="00241B9C"/>
    <w:rsid w:val="00241E9E"/>
    <w:rsid w:val="00241F06"/>
    <w:rsid w:val="00242057"/>
    <w:rsid w:val="00242BBF"/>
    <w:rsid w:val="00242F25"/>
    <w:rsid w:val="002432E0"/>
    <w:rsid w:val="002433C1"/>
    <w:rsid w:val="002434DE"/>
    <w:rsid w:val="00243939"/>
    <w:rsid w:val="002439D6"/>
    <w:rsid w:val="00243F53"/>
    <w:rsid w:val="00244414"/>
    <w:rsid w:val="002446EA"/>
    <w:rsid w:val="0024513E"/>
    <w:rsid w:val="002454E1"/>
    <w:rsid w:val="002458FB"/>
    <w:rsid w:val="00245B68"/>
    <w:rsid w:val="00245C7D"/>
    <w:rsid w:val="00245D18"/>
    <w:rsid w:val="00245D76"/>
    <w:rsid w:val="0024607A"/>
    <w:rsid w:val="00246597"/>
    <w:rsid w:val="00246671"/>
    <w:rsid w:val="0024678B"/>
    <w:rsid w:val="00246AF9"/>
    <w:rsid w:val="00246CCF"/>
    <w:rsid w:val="00247DC7"/>
    <w:rsid w:val="00247E9C"/>
    <w:rsid w:val="00250081"/>
    <w:rsid w:val="0025042D"/>
    <w:rsid w:val="002504CC"/>
    <w:rsid w:val="0025054D"/>
    <w:rsid w:val="00250A29"/>
    <w:rsid w:val="00250D22"/>
    <w:rsid w:val="002512C1"/>
    <w:rsid w:val="00251772"/>
    <w:rsid w:val="00251BE3"/>
    <w:rsid w:val="00251CBF"/>
    <w:rsid w:val="002522A0"/>
    <w:rsid w:val="00252386"/>
    <w:rsid w:val="0025251A"/>
    <w:rsid w:val="00252603"/>
    <w:rsid w:val="00252D89"/>
    <w:rsid w:val="0025300C"/>
    <w:rsid w:val="00253DB0"/>
    <w:rsid w:val="00254463"/>
    <w:rsid w:val="00254C91"/>
    <w:rsid w:val="00254DF1"/>
    <w:rsid w:val="00254E25"/>
    <w:rsid w:val="00254E74"/>
    <w:rsid w:val="00254F9C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49B"/>
    <w:rsid w:val="00257E0E"/>
    <w:rsid w:val="002607DD"/>
    <w:rsid w:val="00260AFE"/>
    <w:rsid w:val="00260C82"/>
    <w:rsid w:val="00261D80"/>
    <w:rsid w:val="00261F73"/>
    <w:rsid w:val="0026219D"/>
    <w:rsid w:val="00262213"/>
    <w:rsid w:val="002627B5"/>
    <w:rsid w:val="002627FF"/>
    <w:rsid w:val="00262C80"/>
    <w:rsid w:val="00262D2C"/>
    <w:rsid w:val="00262D9B"/>
    <w:rsid w:val="00262E4F"/>
    <w:rsid w:val="00262FC5"/>
    <w:rsid w:val="0026309C"/>
    <w:rsid w:val="002630C7"/>
    <w:rsid w:val="002630D7"/>
    <w:rsid w:val="0026350E"/>
    <w:rsid w:val="00263DC8"/>
    <w:rsid w:val="00263E4E"/>
    <w:rsid w:val="002640FA"/>
    <w:rsid w:val="00264DE4"/>
    <w:rsid w:val="00265045"/>
    <w:rsid w:val="002656C7"/>
    <w:rsid w:val="002658C0"/>
    <w:rsid w:val="00265EE6"/>
    <w:rsid w:val="002662B7"/>
    <w:rsid w:val="00266A27"/>
    <w:rsid w:val="00266B68"/>
    <w:rsid w:val="00266BC6"/>
    <w:rsid w:val="00266E92"/>
    <w:rsid w:val="00267691"/>
    <w:rsid w:val="00267842"/>
    <w:rsid w:val="00267DD6"/>
    <w:rsid w:val="00267FF7"/>
    <w:rsid w:val="00270155"/>
    <w:rsid w:val="0027034F"/>
    <w:rsid w:val="00270881"/>
    <w:rsid w:val="002708A8"/>
    <w:rsid w:val="00270A8E"/>
    <w:rsid w:val="00270E30"/>
    <w:rsid w:val="0027134C"/>
    <w:rsid w:val="00271927"/>
    <w:rsid w:val="00271AC4"/>
    <w:rsid w:val="00271C92"/>
    <w:rsid w:val="00271CD4"/>
    <w:rsid w:val="00271E6C"/>
    <w:rsid w:val="00271EA7"/>
    <w:rsid w:val="00272126"/>
    <w:rsid w:val="002722A1"/>
    <w:rsid w:val="00272B02"/>
    <w:rsid w:val="00272EF5"/>
    <w:rsid w:val="00273226"/>
    <w:rsid w:val="00273903"/>
    <w:rsid w:val="00274395"/>
    <w:rsid w:val="002748D9"/>
    <w:rsid w:val="00274B9E"/>
    <w:rsid w:val="00275428"/>
    <w:rsid w:val="0027593E"/>
    <w:rsid w:val="00275A0D"/>
    <w:rsid w:val="00275B99"/>
    <w:rsid w:val="00275C1F"/>
    <w:rsid w:val="00275D12"/>
    <w:rsid w:val="0027626B"/>
    <w:rsid w:val="002762F3"/>
    <w:rsid w:val="00276894"/>
    <w:rsid w:val="00277301"/>
    <w:rsid w:val="0027747F"/>
    <w:rsid w:val="002774A8"/>
    <w:rsid w:val="00277580"/>
    <w:rsid w:val="002776A0"/>
    <w:rsid w:val="00277938"/>
    <w:rsid w:val="00277A95"/>
    <w:rsid w:val="00277D30"/>
    <w:rsid w:val="002801CF"/>
    <w:rsid w:val="00280B05"/>
    <w:rsid w:val="00280B86"/>
    <w:rsid w:val="00280C96"/>
    <w:rsid w:val="0028108C"/>
    <w:rsid w:val="002813AA"/>
    <w:rsid w:val="00281CBF"/>
    <w:rsid w:val="00281D24"/>
    <w:rsid w:val="00281DA1"/>
    <w:rsid w:val="00281DA4"/>
    <w:rsid w:val="002825DB"/>
    <w:rsid w:val="002827EC"/>
    <w:rsid w:val="00282A70"/>
    <w:rsid w:val="00283328"/>
    <w:rsid w:val="0028333C"/>
    <w:rsid w:val="00283507"/>
    <w:rsid w:val="0028409F"/>
    <w:rsid w:val="00284421"/>
    <w:rsid w:val="002846C1"/>
    <w:rsid w:val="00284A2B"/>
    <w:rsid w:val="002850C1"/>
    <w:rsid w:val="002859A0"/>
    <w:rsid w:val="002861B3"/>
    <w:rsid w:val="002861DD"/>
    <w:rsid w:val="00286275"/>
    <w:rsid w:val="00286475"/>
    <w:rsid w:val="0028657D"/>
    <w:rsid w:val="002865DA"/>
    <w:rsid w:val="00286A1F"/>
    <w:rsid w:val="00286EFD"/>
    <w:rsid w:val="002870BC"/>
    <w:rsid w:val="0028755E"/>
    <w:rsid w:val="00287A85"/>
    <w:rsid w:val="00287C98"/>
    <w:rsid w:val="0029020B"/>
    <w:rsid w:val="00290822"/>
    <w:rsid w:val="00290AEE"/>
    <w:rsid w:val="00290AFA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6E7"/>
    <w:rsid w:val="00293B7D"/>
    <w:rsid w:val="00293FF2"/>
    <w:rsid w:val="002941EE"/>
    <w:rsid w:val="00294309"/>
    <w:rsid w:val="002948CF"/>
    <w:rsid w:val="00295728"/>
    <w:rsid w:val="00295BE6"/>
    <w:rsid w:val="002965F8"/>
    <w:rsid w:val="00296681"/>
    <w:rsid w:val="00296728"/>
    <w:rsid w:val="00296910"/>
    <w:rsid w:val="002973C0"/>
    <w:rsid w:val="002979F1"/>
    <w:rsid w:val="00297F8F"/>
    <w:rsid w:val="002A0225"/>
    <w:rsid w:val="002A09BA"/>
    <w:rsid w:val="002A187E"/>
    <w:rsid w:val="002A1EFD"/>
    <w:rsid w:val="002A22B5"/>
    <w:rsid w:val="002A25F2"/>
    <w:rsid w:val="002A263F"/>
    <w:rsid w:val="002A28DD"/>
    <w:rsid w:val="002A2E86"/>
    <w:rsid w:val="002A2ED4"/>
    <w:rsid w:val="002A3279"/>
    <w:rsid w:val="002A38E2"/>
    <w:rsid w:val="002A394B"/>
    <w:rsid w:val="002A3B0C"/>
    <w:rsid w:val="002A3B5A"/>
    <w:rsid w:val="002A4C13"/>
    <w:rsid w:val="002A4E26"/>
    <w:rsid w:val="002A4F2A"/>
    <w:rsid w:val="002A50F8"/>
    <w:rsid w:val="002A53C8"/>
    <w:rsid w:val="002A57EF"/>
    <w:rsid w:val="002A596A"/>
    <w:rsid w:val="002A5BB0"/>
    <w:rsid w:val="002A5CF1"/>
    <w:rsid w:val="002A5E00"/>
    <w:rsid w:val="002A628C"/>
    <w:rsid w:val="002A6439"/>
    <w:rsid w:val="002A660C"/>
    <w:rsid w:val="002A668D"/>
    <w:rsid w:val="002A6711"/>
    <w:rsid w:val="002A6CCF"/>
    <w:rsid w:val="002A6DA6"/>
    <w:rsid w:val="002A7275"/>
    <w:rsid w:val="002A72F3"/>
    <w:rsid w:val="002A754C"/>
    <w:rsid w:val="002A763A"/>
    <w:rsid w:val="002B0323"/>
    <w:rsid w:val="002B0FBE"/>
    <w:rsid w:val="002B155F"/>
    <w:rsid w:val="002B19F9"/>
    <w:rsid w:val="002B2172"/>
    <w:rsid w:val="002B2482"/>
    <w:rsid w:val="002B2636"/>
    <w:rsid w:val="002B2881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AC0"/>
    <w:rsid w:val="002B5CB9"/>
    <w:rsid w:val="002B5EA8"/>
    <w:rsid w:val="002B5EB5"/>
    <w:rsid w:val="002B7149"/>
    <w:rsid w:val="002B71DF"/>
    <w:rsid w:val="002B73C5"/>
    <w:rsid w:val="002B76F9"/>
    <w:rsid w:val="002B77F5"/>
    <w:rsid w:val="002C0284"/>
    <w:rsid w:val="002C02C1"/>
    <w:rsid w:val="002C0356"/>
    <w:rsid w:val="002C0B05"/>
    <w:rsid w:val="002C0DE4"/>
    <w:rsid w:val="002C103C"/>
    <w:rsid w:val="002C11CF"/>
    <w:rsid w:val="002C15A7"/>
    <w:rsid w:val="002C1747"/>
    <w:rsid w:val="002C1942"/>
    <w:rsid w:val="002C1C71"/>
    <w:rsid w:val="002C1DA6"/>
    <w:rsid w:val="002C1E9E"/>
    <w:rsid w:val="002C2012"/>
    <w:rsid w:val="002C22F9"/>
    <w:rsid w:val="002C2514"/>
    <w:rsid w:val="002C2634"/>
    <w:rsid w:val="002C372F"/>
    <w:rsid w:val="002C3949"/>
    <w:rsid w:val="002C4187"/>
    <w:rsid w:val="002C42D4"/>
    <w:rsid w:val="002C45B5"/>
    <w:rsid w:val="002C4705"/>
    <w:rsid w:val="002C4956"/>
    <w:rsid w:val="002C49F2"/>
    <w:rsid w:val="002C4D2D"/>
    <w:rsid w:val="002C5289"/>
    <w:rsid w:val="002C5A0A"/>
    <w:rsid w:val="002C6161"/>
    <w:rsid w:val="002C6550"/>
    <w:rsid w:val="002C6597"/>
    <w:rsid w:val="002C6692"/>
    <w:rsid w:val="002C6AB9"/>
    <w:rsid w:val="002C6C7B"/>
    <w:rsid w:val="002C6E1C"/>
    <w:rsid w:val="002C70C1"/>
    <w:rsid w:val="002C7121"/>
    <w:rsid w:val="002C7294"/>
    <w:rsid w:val="002C7607"/>
    <w:rsid w:val="002C78CA"/>
    <w:rsid w:val="002C7909"/>
    <w:rsid w:val="002D0207"/>
    <w:rsid w:val="002D0E97"/>
    <w:rsid w:val="002D1444"/>
    <w:rsid w:val="002D1B44"/>
    <w:rsid w:val="002D1C8B"/>
    <w:rsid w:val="002D220A"/>
    <w:rsid w:val="002D2485"/>
    <w:rsid w:val="002D2A02"/>
    <w:rsid w:val="002D2B7D"/>
    <w:rsid w:val="002D2F97"/>
    <w:rsid w:val="002D34AF"/>
    <w:rsid w:val="002D3B1E"/>
    <w:rsid w:val="002D3CBD"/>
    <w:rsid w:val="002D3F92"/>
    <w:rsid w:val="002D4823"/>
    <w:rsid w:val="002D5386"/>
    <w:rsid w:val="002D54B7"/>
    <w:rsid w:val="002D58DA"/>
    <w:rsid w:val="002D5BA2"/>
    <w:rsid w:val="002D5CCC"/>
    <w:rsid w:val="002D5F75"/>
    <w:rsid w:val="002D5FD8"/>
    <w:rsid w:val="002D68CA"/>
    <w:rsid w:val="002D751B"/>
    <w:rsid w:val="002D7817"/>
    <w:rsid w:val="002D7C86"/>
    <w:rsid w:val="002E06F5"/>
    <w:rsid w:val="002E09FE"/>
    <w:rsid w:val="002E1239"/>
    <w:rsid w:val="002E15B2"/>
    <w:rsid w:val="002E1650"/>
    <w:rsid w:val="002E1A9C"/>
    <w:rsid w:val="002E1E74"/>
    <w:rsid w:val="002E2246"/>
    <w:rsid w:val="002E2572"/>
    <w:rsid w:val="002E26C6"/>
    <w:rsid w:val="002E304A"/>
    <w:rsid w:val="002E3993"/>
    <w:rsid w:val="002E3CAC"/>
    <w:rsid w:val="002E3D0F"/>
    <w:rsid w:val="002E444E"/>
    <w:rsid w:val="002E47E6"/>
    <w:rsid w:val="002E481B"/>
    <w:rsid w:val="002E496C"/>
    <w:rsid w:val="002E49F9"/>
    <w:rsid w:val="002E4D31"/>
    <w:rsid w:val="002E4F79"/>
    <w:rsid w:val="002E51F9"/>
    <w:rsid w:val="002E57C9"/>
    <w:rsid w:val="002E591F"/>
    <w:rsid w:val="002E5934"/>
    <w:rsid w:val="002E5BED"/>
    <w:rsid w:val="002E5E5A"/>
    <w:rsid w:val="002E6768"/>
    <w:rsid w:val="002E76A9"/>
    <w:rsid w:val="002E7C93"/>
    <w:rsid w:val="002F06D2"/>
    <w:rsid w:val="002F07EF"/>
    <w:rsid w:val="002F0AD8"/>
    <w:rsid w:val="002F0C52"/>
    <w:rsid w:val="002F0F6B"/>
    <w:rsid w:val="002F10E4"/>
    <w:rsid w:val="002F1422"/>
    <w:rsid w:val="002F1879"/>
    <w:rsid w:val="002F1906"/>
    <w:rsid w:val="002F1D4E"/>
    <w:rsid w:val="002F347D"/>
    <w:rsid w:val="002F3FCE"/>
    <w:rsid w:val="002F4A43"/>
    <w:rsid w:val="002F4F0D"/>
    <w:rsid w:val="002F5375"/>
    <w:rsid w:val="002F56B8"/>
    <w:rsid w:val="002F58EF"/>
    <w:rsid w:val="002F5F0A"/>
    <w:rsid w:val="002F6BEB"/>
    <w:rsid w:val="002F6BED"/>
    <w:rsid w:val="002F6CAC"/>
    <w:rsid w:val="002F7033"/>
    <w:rsid w:val="002F7479"/>
    <w:rsid w:val="002F7734"/>
    <w:rsid w:val="002F780E"/>
    <w:rsid w:val="002F7A97"/>
    <w:rsid w:val="002F7B4A"/>
    <w:rsid w:val="002F7C91"/>
    <w:rsid w:val="003001D1"/>
    <w:rsid w:val="003004CF"/>
    <w:rsid w:val="00300632"/>
    <w:rsid w:val="00300830"/>
    <w:rsid w:val="003012AC"/>
    <w:rsid w:val="003016C6"/>
    <w:rsid w:val="003019B0"/>
    <w:rsid w:val="00301D52"/>
    <w:rsid w:val="0030239C"/>
    <w:rsid w:val="00302652"/>
    <w:rsid w:val="003027B2"/>
    <w:rsid w:val="00302908"/>
    <w:rsid w:val="0030294A"/>
    <w:rsid w:val="00302982"/>
    <w:rsid w:val="00302B51"/>
    <w:rsid w:val="00302D13"/>
    <w:rsid w:val="00303777"/>
    <w:rsid w:val="003038BD"/>
    <w:rsid w:val="003038EB"/>
    <w:rsid w:val="00303984"/>
    <w:rsid w:val="00303AA2"/>
    <w:rsid w:val="00303BAD"/>
    <w:rsid w:val="00303F87"/>
    <w:rsid w:val="00303FF5"/>
    <w:rsid w:val="003042D9"/>
    <w:rsid w:val="00304A40"/>
    <w:rsid w:val="003051E2"/>
    <w:rsid w:val="003051E3"/>
    <w:rsid w:val="00305653"/>
    <w:rsid w:val="003057AA"/>
    <w:rsid w:val="0030589D"/>
    <w:rsid w:val="00305B42"/>
    <w:rsid w:val="00305EA9"/>
    <w:rsid w:val="00305EAD"/>
    <w:rsid w:val="003060F4"/>
    <w:rsid w:val="00306383"/>
    <w:rsid w:val="00306EB0"/>
    <w:rsid w:val="00306FAE"/>
    <w:rsid w:val="0030770D"/>
    <w:rsid w:val="0030792C"/>
    <w:rsid w:val="003079A7"/>
    <w:rsid w:val="00307C96"/>
    <w:rsid w:val="0031000C"/>
    <w:rsid w:val="003100CC"/>
    <w:rsid w:val="003101C8"/>
    <w:rsid w:val="003103C1"/>
    <w:rsid w:val="00310BEA"/>
    <w:rsid w:val="0031183B"/>
    <w:rsid w:val="00311B28"/>
    <w:rsid w:val="00311FB2"/>
    <w:rsid w:val="00312175"/>
    <w:rsid w:val="00312F21"/>
    <w:rsid w:val="00312F7A"/>
    <w:rsid w:val="00313025"/>
    <w:rsid w:val="0031357A"/>
    <w:rsid w:val="00313664"/>
    <w:rsid w:val="00313902"/>
    <w:rsid w:val="00313D07"/>
    <w:rsid w:val="00313D17"/>
    <w:rsid w:val="00313F4D"/>
    <w:rsid w:val="003143CC"/>
    <w:rsid w:val="0031460A"/>
    <w:rsid w:val="0031489F"/>
    <w:rsid w:val="003148E2"/>
    <w:rsid w:val="0031496C"/>
    <w:rsid w:val="00314FA0"/>
    <w:rsid w:val="003150DE"/>
    <w:rsid w:val="003154F6"/>
    <w:rsid w:val="00315713"/>
    <w:rsid w:val="00315858"/>
    <w:rsid w:val="00315B37"/>
    <w:rsid w:val="00315DAF"/>
    <w:rsid w:val="003161DB"/>
    <w:rsid w:val="003162EC"/>
    <w:rsid w:val="003164A4"/>
    <w:rsid w:val="00316549"/>
    <w:rsid w:val="003168F4"/>
    <w:rsid w:val="00316B75"/>
    <w:rsid w:val="00316D4F"/>
    <w:rsid w:val="00317161"/>
    <w:rsid w:val="00317296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D10"/>
    <w:rsid w:val="00322EB7"/>
    <w:rsid w:val="00323021"/>
    <w:rsid w:val="0032317F"/>
    <w:rsid w:val="0032394D"/>
    <w:rsid w:val="00323B1F"/>
    <w:rsid w:val="00324BF1"/>
    <w:rsid w:val="00324C83"/>
    <w:rsid w:val="00324D79"/>
    <w:rsid w:val="003250F9"/>
    <w:rsid w:val="00325827"/>
    <w:rsid w:val="003258B7"/>
    <w:rsid w:val="0032596F"/>
    <w:rsid w:val="00326095"/>
    <w:rsid w:val="00326479"/>
    <w:rsid w:val="00326592"/>
    <w:rsid w:val="00326B6E"/>
    <w:rsid w:val="00326D1C"/>
    <w:rsid w:val="00327131"/>
    <w:rsid w:val="00327274"/>
    <w:rsid w:val="0032781D"/>
    <w:rsid w:val="00327D50"/>
    <w:rsid w:val="00330153"/>
    <w:rsid w:val="003304CA"/>
    <w:rsid w:val="00330597"/>
    <w:rsid w:val="003305B7"/>
    <w:rsid w:val="00330823"/>
    <w:rsid w:val="00330B00"/>
    <w:rsid w:val="0033122A"/>
    <w:rsid w:val="0033136C"/>
    <w:rsid w:val="0033186E"/>
    <w:rsid w:val="00331A01"/>
    <w:rsid w:val="00331F50"/>
    <w:rsid w:val="0033230A"/>
    <w:rsid w:val="00332431"/>
    <w:rsid w:val="00332753"/>
    <w:rsid w:val="00332CC3"/>
    <w:rsid w:val="00332D9C"/>
    <w:rsid w:val="003331D9"/>
    <w:rsid w:val="0033321A"/>
    <w:rsid w:val="00333302"/>
    <w:rsid w:val="00333B52"/>
    <w:rsid w:val="00334E45"/>
    <w:rsid w:val="003359FC"/>
    <w:rsid w:val="00335A1C"/>
    <w:rsid w:val="00335AC0"/>
    <w:rsid w:val="00335DA3"/>
    <w:rsid w:val="0033633D"/>
    <w:rsid w:val="003366D4"/>
    <w:rsid w:val="00336A92"/>
    <w:rsid w:val="003370B8"/>
    <w:rsid w:val="003371A8"/>
    <w:rsid w:val="003375A9"/>
    <w:rsid w:val="00337865"/>
    <w:rsid w:val="00337CCE"/>
    <w:rsid w:val="00337E35"/>
    <w:rsid w:val="003403C2"/>
    <w:rsid w:val="00340440"/>
    <w:rsid w:val="003406F7"/>
    <w:rsid w:val="00340D13"/>
    <w:rsid w:val="00341017"/>
    <w:rsid w:val="00341581"/>
    <w:rsid w:val="00341691"/>
    <w:rsid w:val="003418ED"/>
    <w:rsid w:val="00341BB7"/>
    <w:rsid w:val="00341D71"/>
    <w:rsid w:val="00341F40"/>
    <w:rsid w:val="0034223B"/>
    <w:rsid w:val="003422DF"/>
    <w:rsid w:val="00342609"/>
    <w:rsid w:val="0034269B"/>
    <w:rsid w:val="003426B0"/>
    <w:rsid w:val="00342D3D"/>
    <w:rsid w:val="00342DA6"/>
    <w:rsid w:val="00342F5B"/>
    <w:rsid w:val="003433AD"/>
    <w:rsid w:val="0034352A"/>
    <w:rsid w:val="003435E2"/>
    <w:rsid w:val="00343BE8"/>
    <w:rsid w:val="00343C5E"/>
    <w:rsid w:val="00343E46"/>
    <w:rsid w:val="0034400A"/>
    <w:rsid w:val="00344383"/>
    <w:rsid w:val="003444D7"/>
    <w:rsid w:val="00344697"/>
    <w:rsid w:val="0034495C"/>
    <w:rsid w:val="00344DAD"/>
    <w:rsid w:val="003450F1"/>
    <w:rsid w:val="00345392"/>
    <w:rsid w:val="0034576D"/>
    <w:rsid w:val="00345957"/>
    <w:rsid w:val="00345F0D"/>
    <w:rsid w:val="00345FA0"/>
    <w:rsid w:val="0034618F"/>
    <w:rsid w:val="00346A51"/>
    <w:rsid w:val="003470A8"/>
    <w:rsid w:val="003472A5"/>
    <w:rsid w:val="003473BE"/>
    <w:rsid w:val="003473EE"/>
    <w:rsid w:val="003474D7"/>
    <w:rsid w:val="0034764A"/>
    <w:rsid w:val="00347685"/>
    <w:rsid w:val="003477AD"/>
    <w:rsid w:val="003477D9"/>
    <w:rsid w:val="003478AE"/>
    <w:rsid w:val="00350B22"/>
    <w:rsid w:val="00350EB9"/>
    <w:rsid w:val="00350EBC"/>
    <w:rsid w:val="00351452"/>
    <w:rsid w:val="00351498"/>
    <w:rsid w:val="003515AC"/>
    <w:rsid w:val="00351B25"/>
    <w:rsid w:val="00351E64"/>
    <w:rsid w:val="00351E7D"/>
    <w:rsid w:val="003523DB"/>
    <w:rsid w:val="00352845"/>
    <w:rsid w:val="00352ACD"/>
    <w:rsid w:val="0035333D"/>
    <w:rsid w:val="00353360"/>
    <w:rsid w:val="00353C0E"/>
    <w:rsid w:val="00354476"/>
    <w:rsid w:val="00354628"/>
    <w:rsid w:val="00354A18"/>
    <w:rsid w:val="00354CAC"/>
    <w:rsid w:val="00354F3F"/>
    <w:rsid w:val="003551EB"/>
    <w:rsid w:val="00355425"/>
    <w:rsid w:val="003557E6"/>
    <w:rsid w:val="003564E2"/>
    <w:rsid w:val="003573F2"/>
    <w:rsid w:val="003601BE"/>
    <w:rsid w:val="00360558"/>
    <w:rsid w:val="00360A25"/>
    <w:rsid w:val="00360F5E"/>
    <w:rsid w:val="0036183D"/>
    <w:rsid w:val="0036233C"/>
    <w:rsid w:val="00362467"/>
    <w:rsid w:val="00362B27"/>
    <w:rsid w:val="00362D22"/>
    <w:rsid w:val="003632B4"/>
    <w:rsid w:val="00363691"/>
    <w:rsid w:val="00363AE3"/>
    <w:rsid w:val="003643EF"/>
    <w:rsid w:val="00364561"/>
    <w:rsid w:val="0036459F"/>
    <w:rsid w:val="00364884"/>
    <w:rsid w:val="003652D6"/>
    <w:rsid w:val="003657F0"/>
    <w:rsid w:val="003659E0"/>
    <w:rsid w:val="00365CF9"/>
    <w:rsid w:val="00365D1E"/>
    <w:rsid w:val="003666AB"/>
    <w:rsid w:val="00366B0C"/>
    <w:rsid w:val="00366E72"/>
    <w:rsid w:val="0036730F"/>
    <w:rsid w:val="003673CB"/>
    <w:rsid w:val="00367440"/>
    <w:rsid w:val="00367452"/>
    <w:rsid w:val="00367733"/>
    <w:rsid w:val="00367E44"/>
    <w:rsid w:val="00367ECB"/>
    <w:rsid w:val="00367F30"/>
    <w:rsid w:val="0037044E"/>
    <w:rsid w:val="003706BE"/>
    <w:rsid w:val="00370C5D"/>
    <w:rsid w:val="0037152A"/>
    <w:rsid w:val="003715EA"/>
    <w:rsid w:val="00371866"/>
    <w:rsid w:val="00371AD0"/>
    <w:rsid w:val="00371DC8"/>
    <w:rsid w:val="00371F23"/>
    <w:rsid w:val="00371F6D"/>
    <w:rsid w:val="00372604"/>
    <w:rsid w:val="003727B8"/>
    <w:rsid w:val="00372900"/>
    <w:rsid w:val="00372A90"/>
    <w:rsid w:val="00372F7B"/>
    <w:rsid w:val="00373616"/>
    <w:rsid w:val="003736F5"/>
    <w:rsid w:val="00373DE6"/>
    <w:rsid w:val="00373E66"/>
    <w:rsid w:val="00374360"/>
    <w:rsid w:val="0037482A"/>
    <w:rsid w:val="0037513F"/>
    <w:rsid w:val="003751D8"/>
    <w:rsid w:val="003752FB"/>
    <w:rsid w:val="0037580D"/>
    <w:rsid w:val="00375AA9"/>
    <w:rsid w:val="00375C03"/>
    <w:rsid w:val="0037676D"/>
    <w:rsid w:val="00376938"/>
    <w:rsid w:val="00376CF8"/>
    <w:rsid w:val="003771E3"/>
    <w:rsid w:val="00377591"/>
    <w:rsid w:val="00380181"/>
    <w:rsid w:val="003803E9"/>
    <w:rsid w:val="00380474"/>
    <w:rsid w:val="0038076C"/>
    <w:rsid w:val="00380977"/>
    <w:rsid w:val="0038099D"/>
    <w:rsid w:val="00380A54"/>
    <w:rsid w:val="003811E1"/>
    <w:rsid w:val="00381448"/>
    <w:rsid w:val="00382223"/>
    <w:rsid w:val="0038233D"/>
    <w:rsid w:val="00382B4F"/>
    <w:rsid w:val="00382FBA"/>
    <w:rsid w:val="003835A2"/>
    <w:rsid w:val="0038368E"/>
    <w:rsid w:val="003838BE"/>
    <w:rsid w:val="00383D3A"/>
    <w:rsid w:val="003840BC"/>
    <w:rsid w:val="0038420A"/>
    <w:rsid w:val="0038443A"/>
    <w:rsid w:val="00384A49"/>
    <w:rsid w:val="003858D3"/>
    <w:rsid w:val="00386112"/>
    <w:rsid w:val="003862BE"/>
    <w:rsid w:val="003862C1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4083"/>
    <w:rsid w:val="0039413C"/>
    <w:rsid w:val="0039422E"/>
    <w:rsid w:val="00394522"/>
    <w:rsid w:val="003947B8"/>
    <w:rsid w:val="00394A0F"/>
    <w:rsid w:val="00394B8D"/>
    <w:rsid w:val="00394C71"/>
    <w:rsid w:val="00394C77"/>
    <w:rsid w:val="00394FE9"/>
    <w:rsid w:val="00395265"/>
    <w:rsid w:val="00395922"/>
    <w:rsid w:val="003959DC"/>
    <w:rsid w:val="00395BA2"/>
    <w:rsid w:val="00395D8E"/>
    <w:rsid w:val="0039613E"/>
    <w:rsid w:val="00396164"/>
    <w:rsid w:val="00396B30"/>
    <w:rsid w:val="00396DFE"/>
    <w:rsid w:val="003971D9"/>
    <w:rsid w:val="00397238"/>
    <w:rsid w:val="00397275"/>
    <w:rsid w:val="003973A0"/>
    <w:rsid w:val="003979B1"/>
    <w:rsid w:val="00397FEF"/>
    <w:rsid w:val="003A016F"/>
    <w:rsid w:val="003A0278"/>
    <w:rsid w:val="003A0C39"/>
    <w:rsid w:val="003A0ECB"/>
    <w:rsid w:val="003A0F72"/>
    <w:rsid w:val="003A106F"/>
    <w:rsid w:val="003A107B"/>
    <w:rsid w:val="003A1160"/>
    <w:rsid w:val="003A25FC"/>
    <w:rsid w:val="003A2848"/>
    <w:rsid w:val="003A2E9B"/>
    <w:rsid w:val="003A306A"/>
    <w:rsid w:val="003A33DC"/>
    <w:rsid w:val="003A33EA"/>
    <w:rsid w:val="003A3794"/>
    <w:rsid w:val="003A383B"/>
    <w:rsid w:val="003A3BC6"/>
    <w:rsid w:val="003A3C96"/>
    <w:rsid w:val="003A47D5"/>
    <w:rsid w:val="003A53D7"/>
    <w:rsid w:val="003A56A0"/>
    <w:rsid w:val="003A57F3"/>
    <w:rsid w:val="003A61CF"/>
    <w:rsid w:val="003A64A8"/>
    <w:rsid w:val="003A64DF"/>
    <w:rsid w:val="003A655A"/>
    <w:rsid w:val="003A6AF1"/>
    <w:rsid w:val="003A6AF3"/>
    <w:rsid w:val="003A6CE9"/>
    <w:rsid w:val="003A6F38"/>
    <w:rsid w:val="003A7162"/>
    <w:rsid w:val="003A72FC"/>
    <w:rsid w:val="003A730A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12B2"/>
    <w:rsid w:val="003B1AC0"/>
    <w:rsid w:val="003B1ACE"/>
    <w:rsid w:val="003B1DF9"/>
    <w:rsid w:val="003B1ED2"/>
    <w:rsid w:val="003B1FEB"/>
    <w:rsid w:val="003B2EC7"/>
    <w:rsid w:val="003B2F85"/>
    <w:rsid w:val="003B2FDE"/>
    <w:rsid w:val="003B34D7"/>
    <w:rsid w:val="003B37D9"/>
    <w:rsid w:val="003B3C91"/>
    <w:rsid w:val="003B4006"/>
    <w:rsid w:val="003B4489"/>
    <w:rsid w:val="003B460F"/>
    <w:rsid w:val="003B47D9"/>
    <w:rsid w:val="003B487E"/>
    <w:rsid w:val="003B4E12"/>
    <w:rsid w:val="003B51D6"/>
    <w:rsid w:val="003B5375"/>
    <w:rsid w:val="003B56A2"/>
    <w:rsid w:val="003B5967"/>
    <w:rsid w:val="003B5B17"/>
    <w:rsid w:val="003B5BD3"/>
    <w:rsid w:val="003B6511"/>
    <w:rsid w:val="003B6597"/>
    <w:rsid w:val="003B674F"/>
    <w:rsid w:val="003B73D4"/>
    <w:rsid w:val="003B7949"/>
    <w:rsid w:val="003B7A80"/>
    <w:rsid w:val="003B7C4C"/>
    <w:rsid w:val="003B7CB7"/>
    <w:rsid w:val="003C047E"/>
    <w:rsid w:val="003C05D5"/>
    <w:rsid w:val="003C0C43"/>
    <w:rsid w:val="003C0CD5"/>
    <w:rsid w:val="003C2642"/>
    <w:rsid w:val="003C2C86"/>
    <w:rsid w:val="003C2FE8"/>
    <w:rsid w:val="003C309E"/>
    <w:rsid w:val="003C329E"/>
    <w:rsid w:val="003C3440"/>
    <w:rsid w:val="003C3504"/>
    <w:rsid w:val="003C3874"/>
    <w:rsid w:val="003C3BBE"/>
    <w:rsid w:val="003C425D"/>
    <w:rsid w:val="003C432D"/>
    <w:rsid w:val="003C4A70"/>
    <w:rsid w:val="003C550B"/>
    <w:rsid w:val="003C5511"/>
    <w:rsid w:val="003C5F24"/>
    <w:rsid w:val="003C5F58"/>
    <w:rsid w:val="003C62C3"/>
    <w:rsid w:val="003C661A"/>
    <w:rsid w:val="003C6C39"/>
    <w:rsid w:val="003C707D"/>
    <w:rsid w:val="003C70A7"/>
    <w:rsid w:val="003D02EC"/>
    <w:rsid w:val="003D04D1"/>
    <w:rsid w:val="003D08E6"/>
    <w:rsid w:val="003D103A"/>
    <w:rsid w:val="003D117E"/>
    <w:rsid w:val="003D14FB"/>
    <w:rsid w:val="003D1B87"/>
    <w:rsid w:val="003D1E8B"/>
    <w:rsid w:val="003D1E8C"/>
    <w:rsid w:val="003D2350"/>
    <w:rsid w:val="003D23A9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9AF"/>
    <w:rsid w:val="003D4BC9"/>
    <w:rsid w:val="003D5546"/>
    <w:rsid w:val="003D5868"/>
    <w:rsid w:val="003D5A7C"/>
    <w:rsid w:val="003D5BAA"/>
    <w:rsid w:val="003D5D41"/>
    <w:rsid w:val="003D5EEE"/>
    <w:rsid w:val="003D6524"/>
    <w:rsid w:val="003D665D"/>
    <w:rsid w:val="003D67B0"/>
    <w:rsid w:val="003D732A"/>
    <w:rsid w:val="003D79B0"/>
    <w:rsid w:val="003D7B23"/>
    <w:rsid w:val="003D7BB0"/>
    <w:rsid w:val="003E013E"/>
    <w:rsid w:val="003E0C2E"/>
    <w:rsid w:val="003E0DF9"/>
    <w:rsid w:val="003E1197"/>
    <w:rsid w:val="003E14E8"/>
    <w:rsid w:val="003E1A42"/>
    <w:rsid w:val="003E1B49"/>
    <w:rsid w:val="003E1C57"/>
    <w:rsid w:val="003E2016"/>
    <w:rsid w:val="003E22FA"/>
    <w:rsid w:val="003E2353"/>
    <w:rsid w:val="003E262E"/>
    <w:rsid w:val="003E2B5D"/>
    <w:rsid w:val="003E30DB"/>
    <w:rsid w:val="003E30FD"/>
    <w:rsid w:val="003E3350"/>
    <w:rsid w:val="003E340E"/>
    <w:rsid w:val="003E3573"/>
    <w:rsid w:val="003E4200"/>
    <w:rsid w:val="003E4251"/>
    <w:rsid w:val="003E4350"/>
    <w:rsid w:val="003E441C"/>
    <w:rsid w:val="003E4486"/>
    <w:rsid w:val="003E503A"/>
    <w:rsid w:val="003E505A"/>
    <w:rsid w:val="003E50E5"/>
    <w:rsid w:val="003E5918"/>
    <w:rsid w:val="003E5A54"/>
    <w:rsid w:val="003E5C23"/>
    <w:rsid w:val="003E5F0F"/>
    <w:rsid w:val="003E6012"/>
    <w:rsid w:val="003E619D"/>
    <w:rsid w:val="003E6B15"/>
    <w:rsid w:val="003E6B5E"/>
    <w:rsid w:val="003E71CB"/>
    <w:rsid w:val="003E7484"/>
    <w:rsid w:val="003E76A0"/>
    <w:rsid w:val="003E79C6"/>
    <w:rsid w:val="003F0372"/>
    <w:rsid w:val="003F037D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DA2"/>
    <w:rsid w:val="003F1E17"/>
    <w:rsid w:val="003F20F8"/>
    <w:rsid w:val="003F2E17"/>
    <w:rsid w:val="003F2FC7"/>
    <w:rsid w:val="003F32FB"/>
    <w:rsid w:val="003F3979"/>
    <w:rsid w:val="003F3986"/>
    <w:rsid w:val="003F3AB5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074"/>
    <w:rsid w:val="003F7AE8"/>
    <w:rsid w:val="003F7EE9"/>
    <w:rsid w:val="00400324"/>
    <w:rsid w:val="00400381"/>
    <w:rsid w:val="00400B23"/>
    <w:rsid w:val="004012EA"/>
    <w:rsid w:val="0040178E"/>
    <w:rsid w:val="004027F4"/>
    <w:rsid w:val="004027F6"/>
    <w:rsid w:val="004027FE"/>
    <w:rsid w:val="0040304C"/>
    <w:rsid w:val="004030CA"/>
    <w:rsid w:val="00403DA7"/>
    <w:rsid w:val="00403E57"/>
    <w:rsid w:val="00404336"/>
    <w:rsid w:val="004045CF"/>
    <w:rsid w:val="0040495E"/>
    <w:rsid w:val="00404BA9"/>
    <w:rsid w:val="00404C95"/>
    <w:rsid w:val="00404E93"/>
    <w:rsid w:val="004050F7"/>
    <w:rsid w:val="0040518B"/>
    <w:rsid w:val="00405648"/>
    <w:rsid w:val="0040577F"/>
    <w:rsid w:val="00405CA9"/>
    <w:rsid w:val="00405D31"/>
    <w:rsid w:val="0040622D"/>
    <w:rsid w:val="0040664B"/>
    <w:rsid w:val="00406658"/>
    <w:rsid w:val="00407552"/>
    <w:rsid w:val="004077C5"/>
    <w:rsid w:val="00407B71"/>
    <w:rsid w:val="00407EF2"/>
    <w:rsid w:val="00407F5A"/>
    <w:rsid w:val="004101A3"/>
    <w:rsid w:val="0041061C"/>
    <w:rsid w:val="004107E5"/>
    <w:rsid w:val="00410CB0"/>
    <w:rsid w:val="00411357"/>
    <w:rsid w:val="00411F1F"/>
    <w:rsid w:val="00412293"/>
    <w:rsid w:val="0041310A"/>
    <w:rsid w:val="0041390E"/>
    <w:rsid w:val="00413C31"/>
    <w:rsid w:val="00414045"/>
    <w:rsid w:val="004145AA"/>
    <w:rsid w:val="00414D1E"/>
    <w:rsid w:val="00414DEC"/>
    <w:rsid w:val="00414FBD"/>
    <w:rsid w:val="0041540C"/>
    <w:rsid w:val="0041574D"/>
    <w:rsid w:val="0041582D"/>
    <w:rsid w:val="00415E90"/>
    <w:rsid w:val="00416124"/>
    <w:rsid w:val="004165F2"/>
    <w:rsid w:val="0041668D"/>
    <w:rsid w:val="00416E52"/>
    <w:rsid w:val="00417013"/>
    <w:rsid w:val="004170FF"/>
    <w:rsid w:val="00417743"/>
    <w:rsid w:val="004177AC"/>
    <w:rsid w:val="00420421"/>
    <w:rsid w:val="004207A2"/>
    <w:rsid w:val="00420B4E"/>
    <w:rsid w:val="00421118"/>
    <w:rsid w:val="004217C5"/>
    <w:rsid w:val="00421874"/>
    <w:rsid w:val="00421C88"/>
    <w:rsid w:val="00422239"/>
    <w:rsid w:val="004229CB"/>
    <w:rsid w:val="00422CC9"/>
    <w:rsid w:val="00422FBD"/>
    <w:rsid w:val="00423DFC"/>
    <w:rsid w:val="00423F82"/>
    <w:rsid w:val="004242EF"/>
    <w:rsid w:val="004244C0"/>
    <w:rsid w:val="00424A71"/>
    <w:rsid w:val="00424ABA"/>
    <w:rsid w:val="00424AC0"/>
    <w:rsid w:val="00424DF6"/>
    <w:rsid w:val="00424FB5"/>
    <w:rsid w:val="004259D6"/>
    <w:rsid w:val="00425A27"/>
    <w:rsid w:val="00425A3E"/>
    <w:rsid w:val="00425AC3"/>
    <w:rsid w:val="00425E05"/>
    <w:rsid w:val="004261F2"/>
    <w:rsid w:val="0042635D"/>
    <w:rsid w:val="00426503"/>
    <w:rsid w:val="00426676"/>
    <w:rsid w:val="00426C90"/>
    <w:rsid w:val="0042710D"/>
    <w:rsid w:val="00427926"/>
    <w:rsid w:val="00427C5E"/>
    <w:rsid w:val="00427F99"/>
    <w:rsid w:val="0043021A"/>
    <w:rsid w:val="00430607"/>
    <w:rsid w:val="0043093F"/>
    <w:rsid w:val="004310C2"/>
    <w:rsid w:val="00431ABC"/>
    <w:rsid w:val="00431D9B"/>
    <w:rsid w:val="00431F0C"/>
    <w:rsid w:val="004320D6"/>
    <w:rsid w:val="00432657"/>
    <w:rsid w:val="0043272F"/>
    <w:rsid w:val="00432792"/>
    <w:rsid w:val="00432AFF"/>
    <w:rsid w:val="004333D9"/>
    <w:rsid w:val="00433512"/>
    <w:rsid w:val="0043389E"/>
    <w:rsid w:val="00433BAA"/>
    <w:rsid w:val="00433CA5"/>
    <w:rsid w:val="00433CC4"/>
    <w:rsid w:val="00433D59"/>
    <w:rsid w:val="004346C7"/>
    <w:rsid w:val="00434B38"/>
    <w:rsid w:val="00434C3F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0AE"/>
    <w:rsid w:val="004374A3"/>
    <w:rsid w:val="00437658"/>
    <w:rsid w:val="00437995"/>
    <w:rsid w:val="00437D60"/>
    <w:rsid w:val="00437F08"/>
    <w:rsid w:val="00437FE0"/>
    <w:rsid w:val="00440340"/>
    <w:rsid w:val="00440391"/>
    <w:rsid w:val="0044043F"/>
    <w:rsid w:val="0044080F"/>
    <w:rsid w:val="00440983"/>
    <w:rsid w:val="00440CD7"/>
    <w:rsid w:val="00440E3D"/>
    <w:rsid w:val="0044153C"/>
    <w:rsid w:val="00442D17"/>
    <w:rsid w:val="00443329"/>
    <w:rsid w:val="00443B52"/>
    <w:rsid w:val="00443EEB"/>
    <w:rsid w:val="004447CE"/>
    <w:rsid w:val="00444897"/>
    <w:rsid w:val="00444C8A"/>
    <w:rsid w:val="00444F89"/>
    <w:rsid w:val="00445142"/>
    <w:rsid w:val="004456C4"/>
    <w:rsid w:val="004461B8"/>
    <w:rsid w:val="00446B6D"/>
    <w:rsid w:val="00446EC9"/>
    <w:rsid w:val="00447357"/>
    <w:rsid w:val="00447419"/>
    <w:rsid w:val="0044796E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20D7"/>
    <w:rsid w:val="00452CCB"/>
    <w:rsid w:val="00453318"/>
    <w:rsid w:val="004534EE"/>
    <w:rsid w:val="00453602"/>
    <w:rsid w:val="00453664"/>
    <w:rsid w:val="004543AB"/>
    <w:rsid w:val="0045459C"/>
    <w:rsid w:val="004548A4"/>
    <w:rsid w:val="004549B3"/>
    <w:rsid w:val="00454BE2"/>
    <w:rsid w:val="00454C99"/>
    <w:rsid w:val="00455071"/>
    <w:rsid w:val="00455286"/>
    <w:rsid w:val="004553C7"/>
    <w:rsid w:val="00455652"/>
    <w:rsid w:val="0045628E"/>
    <w:rsid w:val="004562C0"/>
    <w:rsid w:val="0045647E"/>
    <w:rsid w:val="004568AA"/>
    <w:rsid w:val="00456CC2"/>
    <w:rsid w:val="00456E51"/>
    <w:rsid w:val="0045748A"/>
    <w:rsid w:val="004574B4"/>
    <w:rsid w:val="00457538"/>
    <w:rsid w:val="004577CD"/>
    <w:rsid w:val="00457A3F"/>
    <w:rsid w:val="00457A5C"/>
    <w:rsid w:val="00457D66"/>
    <w:rsid w:val="00457EB3"/>
    <w:rsid w:val="00460357"/>
    <w:rsid w:val="0046085C"/>
    <w:rsid w:val="004608C4"/>
    <w:rsid w:val="004609B5"/>
    <w:rsid w:val="00460DF9"/>
    <w:rsid w:val="00460E0B"/>
    <w:rsid w:val="004618C1"/>
    <w:rsid w:val="00461FD0"/>
    <w:rsid w:val="004622B4"/>
    <w:rsid w:val="004622BE"/>
    <w:rsid w:val="004624A4"/>
    <w:rsid w:val="004625A0"/>
    <w:rsid w:val="0046308D"/>
    <w:rsid w:val="00463101"/>
    <w:rsid w:val="0046379E"/>
    <w:rsid w:val="00463EAA"/>
    <w:rsid w:val="004641B7"/>
    <w:rsid w:val="00464588"/>
    <w:rsid w:val="004646AB"/>
    <w:rsid w:val="004648BC"/>
    <w:rsid w:val="004651A4"/>
    <w:rsid w:val="004662A4"/>
    <w:rsid w:val="0046633E"/>
    <w:rsid w:val="0046640E"/>
    <w:rsid w:val="0046685E"/>
    <w:rsid w:val="00466F72"/>
    <w:rsid w:val="0046702F"/>
    <w:rsid w:val="00467037"/>
    <w:rsid w:val="00467688"/>
    <w:rsid w:val="00467F12"/>
    <w:rsid w:val="00467F1D"/>
    <w:rsid w:val="00467F9F"/>
    <w:rsid w:val="00467FEA"/>
    <w:rsid w:val="00470081"/>
    <w:rsid w:val="00470D04"/>
    <w:rsid w:val="004715E3"/>
    <w:rsid w:val="00471DA4"/>
    <w:rsid w:val="004720BF"/>
    <w:rsid w:val="004723D6"/>
    <w:rsid w:val="0047240F"/>
    <w:rsid w:val="004724AA"/>
    <w:rsid w:val="004724C5"/>
    <w:rsid w:val="00472A5D"/>
    <w:rsid w:val="00472BAF"/>
    <w:rsid w:val="00472BBF"/>
    <w:rsid w:val="00472C1D"/>
    <w:rsid w:val="0047306D"/>
    <w:rsid w:val="0047328E"/>
    <w:rsid w:val="00473F44"/>
    <w:rsid w:val="00474282"/>
    <w:rsid w:val="004747DD"/>
    <w:rsid w:val="004748D9"/>
    <w:rsid w:val="00474BB7"/>
    <w:rsid w:val="00474D55"/>
    <w:rsid w:val="00475471"/>
    <w:rsid w:val="004757F8"/>
    <w:rsid w:val="00475970"/>
    <w:rsid w:val="0047673C"/>
    <w:rsid w:val="0047680D"/>
    <w:rsid w:val="00476905"/>
    <w:rsid w:val="00476E60"/>
    <w:rsid w:val="004770BF"/>
    <w:rsid w:val="0047744C"/>
    <w:rsid w:val="00477684"/>
    <w:rsid w:val="00477711"/>
    <w:rsid w:val="0047792D"/>
    <w:rsid w:val="00477B3C"/>
    <w:rsid w:val="00477C83"/>
    <w:rsid w:val="004805C3"/>
    <w:rsid w:val="00480627"/>
    <w:rsid w:val="004806DD"/>
    <w:rsid w:val="0048072B"/>
    <w:rsid w:val="004816F4"/>
    <w:rsid w:val="00481DFC"/>
    <w:rsid w:val="00482095"/>
    <w:rsid w:val="004822B1"/>
    <w:rsid w:val="004825A6"/>
    <w:rsid w:val="00482688"/>
    <w:rsid w:val="00482811"/>
    <w:rsid w:val="00482A2E"/>
    <w:rsid w:val="00482CFC"/>
    <w:rsid w:val="004831BA"/>
    <w:rsid w:val="00483312"/>
    <w:rsid w:val="0048348B"/>
    <w:rsid w:val="004839DB"/>
    <w:rsid w:val="00483BCC"/>
    <w:rsid w:val="004841C7"/>
    <w:rsid w:val="0048448C"/>
    <w:rsid w:val="00484B81"/>
    <w:rsid w:val="00484CB4"/>
    <w:rsid w:val="004850CF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1C4"/>
    <w:rsid w:val="00487246"/>
    <w:rsid w:val="0048755B"/>
    <w:rsid w:val="00487591"/>
    <w:rsid w:val="00487948"/>
    <w:rsid w:val="00487BA4"/>
    <w:rsid w:val="0049012A"/>
    <w:rsid w:val="00490558"/>
    <w:rsid w:val="004906F8"/>
    <w:rsid w:val="00491681"/>
    <w:rsid w:val="00491C54"/>
    <w:rsid w:val="00491D74"/>
    <w:rsid w:val="00492165"/>
    <w:rsid w:val="00492297"/>
    <w:rsid w:val="00492432"/>
    <w:rsid w:val="0049270D"/>
    <w:rsid w:val="004927AC"/>
    <w:rsid w:val="00492914"/>
    <w:rsid w:val="00492AB0"/>
    <w:rsid w:val="00492BDD"/>
    <w:rsid w:val="0049336E"/>
    <w:rsid w:val="004938DB"/>
    <w:rsid w:val="00493A27"/>
    <w:rsid w:val="004948CD"/>
    <w:rsid w:val="00494DAB"/>
    <w:rsid w:val="00495C8B"/>
    <w:rsid w:val="00495ED1"/>
    <w:rsid w:val="00496495"/>
    <w:rsid w:val="0049658D"/>
    <w:rsid w:val="004966BB"/>
    <w:rsid w:val="00496BFB"/>
    <w:rsid w:val="00496CC7"/>
    <w:rsid w:val="00497D0B"/>
    <w:rsid w:val="00497DFA"/>
    <w:rsid w:val="004A0472"/>
    <w:rsid w:val="004A08DD"/>
    <w:rsid w:val="004A0C8E"/>
    <w:rsid w:val="004A1BC4"/>
    <w:rsid w:val="004A1EF5"/>
    <w:rsid w:val="004A2130"/>
    <w:rsid w:val="004A2177"/>
    <w:rsid w:val="004A250E"/>
    <w:rsid w:val="004A30AC"/>
    <w:rsid w:val="004A3464"/>
    <w:rsid w:val="004A38A5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78F"/>
    <w:rsid w:val="004A6C7A"/>
    <w:rsid w:val="004A753A"/>
    <w:rsid w:val="004A7AD2"/>
    <w:rsid w:val="004A7D3B"/>
    <w:rsid w:val="004A7F6C"/>
    <w:rsid w:val="004B01BE"/>
    <w:rsid w:val="004B02CD"/>
    <w:rsid w:val="004B03B0"/>
    <w:rsid w:val="004B06D0"/>
    <w:rsid w:val="004B1CBC"/>
    <w:rsid w:val="004B1F74"/>
    <w:rsid w:val="004B2264"/>
    <w:rsid w:val="004B2428"/>
    <w:rsid w:val="004B2A85"/>
    <w:rsid w:val="004B2FDC"/>
    <w:rsid w:val="004B31F3"/>
    <w:rsid w:val="004B3556"/>
    <w:rsid w:val="004B493C"/>
    <w:rsid w:val="004B55E0"/>
    <w:rsid w:val="004B59C6"/>
    <w:rsid w:val="004B59D4"/>
    <w:rsid w:val="004B5BD6"/>
    <w:rsid w:val="004B5DDE"/>
    <w:rsid w:val="004B630E"/>
    <w:rsid w:val="004B6350"/>
    <w:rsid w:val="004B6644"/>
    <w:rsid w:val="004B666B"/>
    <w:rsid w:val="004B6BB3"/>
    <w:rsid w:val="004B71A0"/>
    <w:rsid w:val="004B797D"/>
    <w:rsid w:val="004B7B3A"/>
    <w:rsid w:val="004C04D5"/>
    <w:rsid w:val="004C08C0"/>
    <w:rsid w:val="004C09B3"/>
    <w:rsid w:val="004C1340"/>
    <w:rsid w:val="004C1346"/>
    <w:rsid w:val="004C1549"/>
    <w:rsid w:val="004C1724"/>
    <w:rsid w:val="004C1B5D"/>
    <w:rsid w:val="004C1C22"/>
    <w:rsid w:val="004C22FA"/>
    <w:rsid w:val="004C2363"/>
    <w:rsid w:val="004C25AB"/>
    <w:rsid w:val="004C28E9"/>
    <w:rsid w:val="004C2A18"/>
    <w:rsid w:val="004C2E8B"/>
    <w:rsid w:val="004C3809"/>
    <w:rsid w:val="004C3F87"/>
    <w:rsid w:val="004C40ED"/>
    <w:rsid w:val="004C447F"/>
    <w:rsid w:val="004C44E0"/>
    <w:rsid w:val="004C48AA"/>
    <w:rsid w:val="004C52CC"/>
    <w:rsid w:val="004C5E82"/>
    <w:rsid w:val="004C6C7B"/>
    <w:rsid w:val="004C6CD8"/>
    <w:rsid w:val="004C75E3"/>
    <w:rsid w:val="004C76FB"/>
    <w:rsid w:val="004C7829"/>
    <w:rsid w:val="004C789E"/>
    <w:rsid w:val="004D0553"/>
    <w:rsid w:val="004D08FA"/>
    <w:rsid w:val="004D092A"/>
    <w:rsid w:val="004D0AB1"/>
    <w:rsid w:val="004D0BB3"/>
    <w:rsid w:val="004D0C79"/>
    <w:rsid w:val="004D0DDA"/>
    <w:rsid w:val="004D11B1"/>
    <w:rsid w:val="004D1A44"/>
    <w:rsid w:val="004D247D"/>
    <w:rsid w:val="004D25D4"/>
    <w:rsid w:val="004D26EF"/>
    <w:rsid w:val="004D2B5A"/>
    <w:rsid w:val="004D30F1"/>
    <w:rsid w:val="004D344A"/>
    <w:rsid w:val="004D3639"/>
    <w:rsid w:val="004D382F"/>
    <w:rsid w:val="004D394F"/>
    <w:rsid w:val="004D3AD7"/>
    <w:rsid w:val="004D3EBE"/>
    <w:rsid w:val="004D3F82"/>
    <w:rsid w:val="004D408F"/>
    <w:rsid w:val="004D4156"/>
    <w:rsid w:val="004D4354"/>
    <w:rsid w:val="004D4A67"/>
    <w:rsid w:val="004D4AEA"/>
    <w:rsid w:val="004D4D93"/>
    <w:rsid w:val="004D5699"/>
    <w:rsid w:val="004D5A35"/>
    <w:rsid w:val="004D5F1B"/>
    <w:rsid w:val="004D5FF2"/>
    <w:rsid w:val="004D6237"/>
    <w:rsid w:val="004D6517"/>
    <w:rsid w:val="004D67C8"/>
    <w:rsid w:val="004D697F"/>
    <w:rsid w:val="004D69AA"/>
    <w:rsid w:val="004D6BFB"/>
    <w:rsid w:val="004D732B"/>
    <w:rsid w:val="004D761B"/>
    <w:rsid w:val="004D7B47"/>
    <w:rsid w:val="004E0825"/>
    <w:rsid w:val="004E0871"/>
    <w:rsid w:val="004E08EB"/>
    <w:rsid w:val="004E0936"/>
    <w:rsid w:val="004E0F6F"/>
    <w:rsid w:val="004E1770"/>
    <w:rsid w:val="004E1B69"/>
    <w:rsid w:val="004E26B6"/>
    <w:rsid w:val="004E270D"/>
    <w:rsid w:val="004E288E"/>
    <w:rsid w:val="004E2DB2"/>
    <w:rsid w:val="004E3B49"/>
    <w:rsid w:val="004E3D20"/>
    <w:rsid w:val="004E4214"/>
    <w:rsid w:val="004E424B"/>
    <w:rsid w:val="004E436A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01B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5CA"/>
    <w:rsid w:val="004F29D9"/>
    <w:rsid w:val="004F2AAE"/>
    <w:rsid w:val="004F2BE8"/>
    <w:rsid w:val="004F2F76"/>
    <w:rsid w:val="004F33C5"/>
    <w:rsid w:val="004F33E7"/>
    <w:rsid w:val="004F3C04"/>
    <w:rsid w:val="004F3CF8"/>
    <w:rsid w:val="004F3DE1"/>
    <w:rsid w:val="004F44BF"/>
    <w:rsid w:val="004F48D5"/>
    <w:rsid w:val="004F4908"/>
    <w:rsid w:val="004F49DC"/>
    <w:rsid w:val="004F4A8F"/>
    <w:rsid w:val="004F4F4E"/>
    <w:rsid w:val="004F5304"/>
    <w:rsid w:val="004F590C"/>
    <w:rsid w:val="004F6124"/>
    <w:rsid w:val="004F6509"/>
    <w:rsid w:val="004F6A33"/>
    <w:rsid w:val="004F6DFD"/>
    <w:rsid w:val="004F6E5A"/>
    <w:rsid w:val="004F6F1D"/>
    <w:rsid w:val="004F7711"/>
    <w:rsid w:val="004F7B62"/>
    <w:rsid w:val="004F7C1C"/>
    <w:rsid w:val="004F7C4D"/>
    <w:rsid w:val="005001A9"/>
    <w:rsid w:val="005005D3"/>
    <w:rsid w:val="00501A3D"/>
    <w:rsid w:val="00501AF8"/>
    <w:rsid w:val="00501CAF"/>
    <w:rsid w:val="005022C5"/>
    <w:rsid w:val="005029BF"/>
    <w:rsid w:val="00502A2B"/>
    <w:rsid w:val="00502C4D"/>
    <w:rsid w:val="00504255"/>
    <w:rsid w:val="00504405"/>
    <w:rsid w:val="0050493B"/>
    <w:rsid w:val="00504CAE"/>
    <w:rsid w:val="00504D5D"/>
    <w:rsid w:val="00504E7B"/>
    <w:rsid w:val="0050567C"/>
    <w:rsid w:val="00505875"/>
    <w:rsid w:val="00506693"/>
    <w:rsid w:val="00506A24"/>
    <w:rsid w:val="00506A52"/>
    <w:rsid w:val="00506A7A"/>
    <w:rsid w:val="0050710C"/>
    <w:rsid w:val="00507829"/>
    <w:rsid w:val="005078EB"/>
    <w:rsid w:val="005078FC"/>
    <w:rsid w:val="00507910"/>
    <w:rsid w:val="00507B91"/>
    <w:rsid w:val="00510422"/>
    <w:rsid w:val="0051047F"/>
    <w:rsid w:val="0051054C"/>
    <w:rsid w:val="005109A6"/>
    <w:rsid w:val="00510C01"/>
    <w:rsid w:val="00510E8B"/>
    <w:rsid w:val="00510E8D"/>
    <w:rsid w:val="00510ED8"/>
    <w:rsid w:val="00510FF2"/>
    <w:rsid w:val="0051110C"/>
    <w:rsid w:val="00511711"/>
    <w:rsid w:val="00511A88"/>
    <w:rsid w:val="0051255C"/>
    <w:rsid w:val="005128B1"/>
    <w:rsid w:val="005129E7"/>
    <w:rsid w:val="005129FF"/>
    <w:rsid w:val="00513231"/>
    <w:rsid w:val="00513786"/>
    <w:rsid w:val="005138D0"/>
    <w:rsid w:val="0051424E"/>
    <w:rsid w:val="005145AD"/>
    <w:rsid w:val="00514C5B"/>
    <w:rsid w:val="00514C6A"/>
    <w:rsid w:val="00514F3A"/>
    <w:rsid w:val="00515006"/>
    <w:rsid w:val="005155C6"/>
    <w:rsid w:val="00515C0F"/>
    <w:rsid w:val="00515D7A"/>
    <w:rsid w:val="00516322"/>
    <w:rsid w:val="00516ABE"/>
    <w:rsid w:val="005174F0"/>
    <w:rsid w:val="00520303"/>
    <w:rsid w:val="00521016"/>
    <w:rsid w:val="00521149"/>
    <w:rsid w:val="005211D6"/>
    <w:rsid w:val="0052147B"/>
    <w:rsid w:val="00521E53"/>
    <w:rsid w:val="00521FE5"/>
    <w:rsid w:val="005220E2"/>
    <w:rsid w:val="005220E8"/>
    <w:rsid w:val="005220EB"/>
    <w:rsid w:val="0052275C"/>
    <w:rsid w:val="0052282B"/>
    <w:rsid w:val="00522AAB"/>
    <w:rsid w:val="00522BF4"/>
    <w:rsid w:val="00522C18"/>
    <w:rsid w:val="005234CD"/>
    <w:rsid w:val="00523C63"/>
    <w:rsid w:val="0052420C"/>
    <w:rsid w:val="0052485C"/>
    <w:rsid w:val="0052498D"/>
    <w:rsid w:val="00524E3E"/>
    <w:rsid w:val="005252E9"/>
    <w:rsid w:val="005256B5"/>
    <w:rsid w:val="005258DF"/>
    <w:rsid w:val="00525B54"/>
    <w:rsid w:val="00526059"/>
    <w:rsid w:val="005260ED"/>
    <w:rsid w:val="005261E4"/>
    <w:rsid w:val="00526736"/>
    <w:rsid w:val="0052725F"/>
    <w:rsid w:val="00527960"/>
    <w:rsid w:val="00527EFF"/>
    <w:rsid w:val="0053001E"/>
    <w:rsid w:val="00531351"/>
    <w:rsid w:val="005316E7"/>
    <w:rsid w:val="00531C10"/>
    <w:rsid w:val="00532403"/>
    <w:rsid w:val="00532817"/>
    <w:rsid w:val="0053286B"/>
    <w:rsid w:val="00532A4B"/>
    <w:rsid w:val="005333B4"/>
    <w:rsid w:val="00533470"/>
    <w:rsid w:val="005338C5"/>
    <w:rsid w:val="005338F8"/>
    <w:rsid w:val="005343DE"/>
    <w:rsid w:val="0053498E"/>
    <w:rsid w:val="00534A19"/>
    <w:rsid w:val="00534C98"/>
    <w:rsid w:val="00534FA9"/>
    <w:rsid w:val="005350B0"/>
    <w:rsid w:val="00535339"/>
    <w:rsid w:val="0053543E"/>
    <w:rsid w:val="005354B0"/>
    <w:rsid w:val="005356F2"/>
    <w:rsid w:val="00535F94"/>
    <w:rsid w:val="00535FB1"/>
    <w:rsid w:val="005360BA"/>
    <w:rsid w:val="00536406"/>
    <w:rsid w:val="00536433"/>
    <w:rsid w:val="005365B2"/>
    <w:rsid w:val="005365E0"/>
    <w:rsid w:val="00536AB5"/>
    <w:rsid w:val="00536ADB"/>
    <w:rsid w:val="00536E3C"/>
    <w:rsid w:val="00537382"/>
    <w:rsid w:val="005379DA"/>
    <w:rsid w:val="00537E67"/>
    <w:rsid w:val="005401A9"/>
    <w:rsid w:val="0054077C"/>
    <w:rsid w:val="00540B03"/>
    <w:rsid w:val="00540BCE"/>
    <w:rsid w:val="00540DF1"/>
    <w:rsid w:val="00541144"/>
    <w:rsid w:val="005419FF"/>
    <w:rsid w:val="00541D7D"/>
    <w:rsid w:val="00542B2A"/>
    <w:rsid w:val="00542CB1"/>
    <w:rsid w:val="0054335A"/>
    <w:rsid w:val="005434E4"/>
    <w:rsid w:val="0054367C"/>
    <w:rsid w:val="0054450F"/>
    <w:rsid w:val="005446D8"/>
    <w:rsid w:val="00544799"/>
    <w:rsid w:val="00544A53"/>
    <w:rsid w:val="005454A7"/>
    <w:rsid w:val="005459F1"/>
    <w:rsid w:val="00545BE9"/>
    <w:rsid w:val="005466AC"/>
    <w:rsid w:val="00546795"/>
    <w:rsid w:val="00546837"/>
    <w:rsid w:val="005472E8"/>
    <w:rsid w:val="005473DD"/>
    <w:rsid w:val="00547524"/>
    <w:rsid w:val="00547B91"/>
    <w:rsid w:val="00547EF7"/>
    <w:rsid w:val="00550502"/>
    <w:rsid w:val="00550972"/>
    <w:rsid w:val="0055118F"/>
    <w:rsid w:val="0055126A"/>
    <w:rsid w:val="00551F93"/>
    <w:rsid w:val="00552C96"/>
    <w:rsid w:val="00552D1E"/>
    <w:rsid w:val="00552EF8"/>
    <w:rsid w:val="00552FA4"/>
    <w:rsid w:val="0055320C"/>
    <w:rsid w:val="00553326"/>
    <w:rsid w:val="00553781"/>
    <w:rsid w:val="0055407D"/>
    <w:rsid w:val="00554E6E"/>
    <w:rsid w:val="0055546C"/>
    <w:rsid w:val="00555C29"/>
    <w:rsid w:val="00555CD1"/>
    <w:rsid w:val="00555CFC"/>
    <w:rsid w:val="00556392"/>
    <w:rsid w:val="0055644E"/>
    <w:rsid w:val="005564FC"/>
    <w:rsid w:val="00556945"/>
    <w:rsid w:val="00557715"/>
    <w:rsid w:val="005577FC"/>
    <w:rsid w:val="0056043E"/>
    <w:rsid w:val="00560531"/>
    <w:rsid w:val="005609CC"/>
    <w:rsid w:val="00560B19"/>
    <w:rsid w:val="00560C17"/>
    <w:rsid w:val="00560C34"/>
    <w:rsid w:val="00560DB8"/>
    <w:rsid w:val="005616C7"/>
    <w:rsid w:val="00561B4E"/>
    <w:rsid w:val="00561DFE"/>
    <w:rsid w:val="00562029"/>
    <w:rsid w:val="005622D8"/>
    <w:rsid w:val="00562C31"/>
    <w:rsid w:val="00562E00"/>
    <w:rsid w:val="00562E93"/>
    <w:rsid w:val="00562F57"/>
    <w:rsid w:val="0056368A"/>
    <w:rsid w:val="00563DCC"/>
    <w:rsid w:val="00564402"/>
    <w:rsid w:val="005645F7"/>
    <w:rsid w:val="00564D17"/>
    <w:rsid w:val="00565071"/>
    <w:rsid w:val="005651E0"/>
    <w:rsid w:val="00565A5F"/>
    <w:rsid w:val="005660FC"/>
    <w:rsid w:val="005661D7"/>
    <w:rsid w:val="00566E12"/>
    <w:rsid w:val="005671E3"/>
    <w:rsid w:val="00567B19"/>
    <w:rsid w:val="00567B98"/>
    <w:rsid w:val="00570383"/>
    <w:rsid w:val="00570E6C"/>
    <w:rsid w:val="005715E0"/>
    <w:rsid w:val="005717B4"/>
    <w:rsid w:val="00571927"/>
    <w:rsid w:val="00571B99"/>
    <w:rsid w:val="00572C79"/>
    <w:rsid w:val="005732A4"/>
    <w:rsid w:val="005735AC"/>
    <w:rsid w:val="005739DC"/>
    <w:rsid w:val="00574002"/>
    <w:rsid w:val="00574847"/>
    <w:rsid w:val="00574944"/>
    <w:rsid w:val="00574C4D"/>
    <w:rsid w:val="005750A9"/>
    <w:rsid w:val="005757EA"/>
    <w:rsid w:val="00575858"/>
    <w:rsid w:val="005759B8"/>
    <w:rsid w:val="00575C6D"/>
    <w:rsid w:val="005762CB"/>
    <w:rsid w:val="0057640A"/>
    <w:rsid w:val="0057678B"/>
    <w:rsid w:val="00576B65"/>
    <w:rsid w:val="0057741D"/>
    <w:rsid w:val="00577706"/>
    <w:rsid w:val="005778C8"/>
    <w:rsid w:val="00577F28"/>
    <w:rsid w:val="00580112"/>
    <w:rsid w:val="005801C7"/>
    <w:rsid w:val="005803CD"/>
    <w:rsid w:val="005804FE"/>
    <w:rsid w:val="00580A7A"/>
    <w:rsid w:val="00580B8F"/>
    <w:rsid w:val="00580F23"/>
    <w:rsid w:val="00581055"/>
    <w:rsid w:val="0058223F"/>
    <w:rsid w:val="005828CF"/>
    <w:rsid w:val="00582E5E"/>
    <w:rsid w:val="00583027"/>
    <w:rsid w:val="005837AD"/>
    <w:rsid w:val="00583858"/>
    <w:rsid w:val="00583CAF"/>
    <w:rsid w:val="00584485"/>
    <w:rsid w:val="00584531"/>
    <w:rsid w:val="00584770"/>
    <w:rsid w:val="00584962"/>
    <w:rsid w:val="00584CBD"/>
    <w:rsid w:val="005859F2"/>
    <w:rsid w:val="00585F66"/>
    <w:rsid w:val="00586960"/>
    <w:rsid w:val="00586C07"/>
    <w:rsid w:val="00587083"/>
    <w:rsid w:val="005870F8"/>
    <w:rsid w:val="005879A2"/>
    <w:rsid w:val="00587A51"/>
    <w:rsid w:val="00587B72"/>
    <w:rsid w:val="00587B76"/>
    <w:rsid w:val="00587C21"/>
    <w:rsid w:val="00587E4C"/>
    <w:rsid w:val="005900BD"/>
    <w:rsid w:val="005901B5"/>
    <w:rsid w:val="00590E40"/>
    <w:rsid w:val="00590E6D"/>
    <w:rsid w:val="00590F54"/>
    <w:rsid w:val="005911AE"/>
    <w:rsid w:val="00591395"/>
    <w:rsid w:val="00591BCE"/>
    <w:rsid w:val="00591C3E"/>
    <w:rsid w:val="00591FCC"/>
    <w:rsid w:val="005923A0"/>
    <w:rsid w:val="0059250E"/>
    <w:rsid w:val="00592756"/>
    <w:rsid w:val="00592C2A"/>
    <w:rsid w:val="00592D00"/>
    <w:rsid w:val="0059318D"/>
    <w:rsid w:val="005932B0"/>
    <w:rsid w:val="00593558"/>
    <w:rsid w:val="00593564"/>
    <w:rsid w:val="005937E0"/>
    <w:rsid w:val="005939B1"/>
    <w:rsid w:val="00594796"/>
    <w:rsid w:val="00594808"/>
    <w:rsid w:val="00595053"/>
    <w:rsid w:val="005952EC"/>
    <w:rsid w:val="0059537C"/>
    <w:rsid w:val="00595CAD"/>
    <w:rsid w:val="00595CEE"/>
    <w:rsid w:val="00596343"/>
    <w:rsid w:val="0059636A"/>
    <w:rsid w:val="0059663C"/>
    <w:rsid w:val="0059768A"/>
    <w:rsid w:val="00597FCF"/>
    <w:rsid w:val="005A01B7"/>
    <w:rsid w:val="005A0281"/>
    <w:rsid w:val="005A078C"/>
    <w:rsid w:val="005A0A04"/>
    <w:rsid w:val="005A0E87"/>
    <w:rsid w:val="005A10C8"/>
    <w:rsid w:val="005A14CB"/>
    <w:rsid w:val="005A1591"/>
    <w:rsid w:val="005A17BC"/>
    <w:rsid w:val="005A1858"/>
    <w:rsid w:val="005A18A1"/>
    <w:rsid w:val="005A1DF3"/>
    <w:rsid w:val="005A1F75"/>
    <w:rsid w:val="005A20D8"/>
    <w:rsid w:val="005A236B"/>
    <w:rsid w:val="005A2617"/>
    <w:rsid w:val="005A2D65"/>
    <w:rsid w:val="005A316B"/>
    <w:rsid w:val="005A3227"/>
    <w:rsid w:val="005A34B1"/>
    <w:rsid w:val="005A34D5"/>
    <w:rsid w:val="005A3846"/>
    <w:rsid w:val="005A389C"/>
    <w:rsid w:val="005A3BA3"/>
    <w:rsid w:val="005A4EDE"/>
    <w:rsid w:val="005A4EFA"/>
    <w:rsid w:val="005A53F5"/>
    <w:rsid w:val="005A5481"/>
    <w:rsid w:val="005A55BB"/>
    <w:rsid w:val="005A5669"/>
    <w:rsid w:val="005A5C07"/>
    <w:rsid w:val="005A5E05"/>
    <w:rsid w:val="005A5F42"/>
    <w:rsid w:val="005A7144"/>
    <w:rsid w:val="005A7C29"/>
    <w:rsid w:val="005A7E90"/>
    <w:rsid w:val="005B052E"/>
    <w:rsid w:val="005B07B2"/>
    <w:rsid w:val="005B0971"/>
    <w:rsid w:val="005B0BBB"/>
    <w:rsid w:val="005B0CC0"/>
    <w:rsid w:val="005B1231"/>
    <w:rsid w:val="005B1738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B0B"/>
    <w:rsid w:val="005B4B2F"/>
    <w:rsid w:val="005B5381"/>
    <w:rsid w:val="005B5618"/>
    <w:rsid w:val="005B56E7"/>
    <w:rsid w:val="005B5B8A"/>
    <w:rsid w:val="005B6086"/>
    <w:rsid w:val="005B696F"/>
    <w:rsid w:val="005B69C1"/>
    <w:rsid w:val="005B7186"/>
    <w:rsid w:val="005B7296"/>
    <w:rsid w:val="005B77B1"/>
    <w:rsid w:val="005C0074"/>
    <w:rsid w:val="005C0492"/>
    <w:rsid w:val="005C051B"/>
    <w:rsid w:val="005C057D"/>
    <w:rsid w:val="005C089C"/>
    <w:rsid w:val="005C0B5E"/>
    <w:rsid w:val="005C1203"/>
    <w:rsid w:val="005C1DF1"/>
    <w:rsid w:val="005C27CE"/>
    <w:rsid w:val="005C2896"/>
    <w:rsid w:val="005C3265"/>
    <w:rsid w:val="005C32EF"/>
    <w:rsid w:val="005C3524"/>
    <w:rsid w:val="005C39D5"/>
    <w:rsid w:val="005C3AB3"/>
    <w:rsid w:val="005C3FC9"/>
    <w:rsid w:val="005C47D7"/>
    <w:rsid w:val="005C4834"/>
    <w:rsid w:val="005C4909"/>
    <w:rsid w:val="005C4975"/>
    <w:rsid w:val="005C4BB1"/>
    <w:rsid w:val="005C4F2B"/>
    <w:rsid w:val="005C536B"/>
    <w:rsid w:val="005C559D"/>
    <w:rsid w:val="005C5F65"/>
    <w:rsid w:val="005C6040"/>
    <w:rsid w:val="005C6501"/>
    <w:rsid w:val="005C6628"/>
    <w:rsid w:val="005C676D"/>
    <w:rsid w:val="005C6A7B"/>
    <w:rsid w:val="005C6B1D"/>
    <w:rsid w:val="005C6C18"/>
    <w:rsid w:val="005C71DD"/>
    <w:rsid w:val="005C75F5"/>
    <w:rsid w:val="005C7B2C"/>
    <w:rsid w:val="005C7DE5"/>
    <w:rsid w:val="005C7F7A"/>
    <w:rsid w:val="005D07D7"/>
    <w:rsid w:val="005D07DC"/>
    <w:rsid w:val="005D0D26"/>
    <w:rsid w:val="005D0E12"/>
    <w:rsid w:val="005D0F15"/>
    <w:rsid w:val="005D1085"/>
    <w:rsid w:val="005D128D"/>
    <w:rsid w:val="005D1492"/>
    <w:rsid w:val="005D151B"/>
    <w:rsid w:val="005D1621"/>
    <w:rsid w:val="005D16CF"/>
    <w:rsid w:val="005D2016"/>
    <w:rsid w:val="005D2166"/>
    <w:rsid w:val="005D2817"/>
    <w:rsid w:val="005D29C9"/>
    <w:rsid w:val="005D2FFC"/>
    <w:rsid w:val="005D33AE"/>
    <w:rsid w:val="005D3B38"/>
    <w:rsid w:val="005D3DCE"/>
    <w:rsid w:val="005D3EAB"/>
    <w:rsid w:val="005D3F2D"/>
    <w:rsid w:val="005D513B"/>
    <w:rsid w:val="005D5ABD"/>
    <w:rsid w:val="005D5B6A"/>
    <w:rsid w:val="005D6345"/>
    <w:rsid w:val="005D63AB"/>
    <w:rsid w:val="005D64FB"/>
    <w:rsid w:val="005D6518"/>
    <w:rsid w:val="005D6A54"/>
    <w:rsid w:val="005D6E5D"/>
    <w:rsid w:val="005D6EC9"/>
    <w:rsid w:val="005D6F63"/>
    <w:rsid w:val="005D738D"/>
    <w:rsid w:val="005D7B86"/>
    <w:rsid w:val="005E01F2"/>
    <w:rsid w:val="005E0532"/>
    <w:rsid w:val="005E0F73"/>
    <w:rsid w:val="005E119F"/>
    <w:rsid w:val="005E1675"/>
    <w:rsid w:val="005E1680"/>
    <w:rsid w:val="005E1C07"/>
    <w:rsid w:val="005E1D5C"/>
    <w:rsid w:val="005E1E7D"/>
    <w:rsid w:val="005E20AA"/>
    <w:rsid w:val="005E29C6"/>
    <w:rsid w:val="005E2C44"/>
    <w:rsid w:val="005E2D83"/>
    <w:rsid w:val="005E2DCA"/>
    <w:rsid w:val="005E2E60"/>
    <w:rsid w:val="005E2F35"/>
    <w:rsid w:val="005E33DB"/>
    <w:rsid w:val="005E36B1"/>
    <w:rsid w:val="005E3958"/>
    <w:rsid w:val="005E3B85"/>
    <w:rsid w:val="005E415F"/>
    <w:rsid w:val="005E463E"/>
    <w:rsid w:val="005E4B97"/>
    <w:rsid w:val="005E4E14"/>
    <w:rsid w:val="005E5D00"/>
    <w:rsid w:val="005E726B"/>
    <w:rsid w:val="005E73EF"/>
    <w:rsid w:val="005E74D5"/>
    <w:rsid w:val="005E7595"/>
    <w:rsid w:val="005F0B60"/>
    <w:rsid w:val="005F0BF6"/>
    <w:rsid w:val="005F0FEB"/>
    <w:rsid w:val="005F1211"/>
    <w:rsid w:val="005F126A"/>
    <w:rsid w:val="005F1295"/>
    <w:rsid w:val="005F12D4"/>
    <w:rsid w:val="005F14A0"/>
    <w:rsid w:val="005F1A80"/>
    <w:rsid w:val="005F22FB"/>
    <w:rsid w:val="005F24A8"/>
    <w:rsid w:val="005F2635"/>
    <w:rsid w:val="005F27DD"/>
    <w:rsid w:val="005F27F1"/>
    <w:rsid w:val="005F2915"/>
    <w:rsid w:val="005F2BF5"/>
    <w:rsid w:val="005F2D2D"/>
    <w:rsid w:val="005F33A9"/>
    <w:rsid w:val="005F36DA"/>
    <w:rsid w:val="005F3A6C"/>
    <w:rsid w:val="005F3C0F"/>
    <w:rsid w:val="005F3C30"/>
    <w:rsid w:val="005F4206"/>
    <w:rsid w:val="005F446E"/>
    <w:rsid w:val="005F447C"/>
    <w:rsid w:val="005F460B"/>
    <w:rsid w:val="005F4719"/>
    <w:rsid w:val="005F4B6B"/>
    <w:rsid w:val="005F4ED3"/>
    <w:rsid w:val="005F5180"/>
    <w:rsid w:val="005F57BC"/>
    <w:rsid w:val="005F5942"/>
    <w:rsid w:val="005F5AAB"/>
    <w:rsid w:val="005F5DF7"/>
    <w:rsid w:val="005F5E73"/>
    <w:rsid w:val="005F5E95"/>
    <w:rsid w:val="005F62B1"/>
    <w:rsid w:val="005F63A4"/>
    <w:rsid w:val="005F64D8"/>
    <w:rsid w:val="005F6EF3"/>
    <w:rsid w:val="005F7620"/>
    <w:rsid w:val="005F76C2"/>
    <w:rsid w:val="005F77FA"/>
    <w:rsid w:val="005F7A19"/>
    <w:rsid w:val="005F7B9C"/>
    <w:rsid w:val="005F7C91"/>
    <w:rsid w:val="005F7DEF"/>
    <w:rsid w:val="005F7E20"/>
    <w:rsid w:val="006004FC"/>
    <w:rsid w:val="006007A1"/>
    <w:rsid w:val="00600A71"/>
    <w:rsid w:val="00601535"/>
    <w:rsid w:val="00601CB5"/>
    <w:rsid w:val="0060204D"/>
    <w:rsid w:val="0060238E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992"/>
    <w:rsid w:val="00605ADE"/>
    <w:rsid w:val="00605E70"/>
    <w:rsid w:val="00606063"/>
    <w:rsid w:val="006066A0"/>
    <w:rsid w:val="00606985"/>
    <w:rsid w:val="00606BF1"/>
    <w:rsid w:val="00606E99"/>
    <w:rsid w:val="00606EA2"/>
    <w:rsid w:val="00607005"/>
    <w:rsid w:val="006071E4"/>
    <w:rsid w:val="00607200"/>
    <w:rsid w:val="006075EC"/>
    <w:rsid w:val="00607AF7"/>
    <w:rsid w:val="00610214"/>
    <w:rsid w:val="00610302"/>
    <w:rsid w:val="006106F9"/>
    <w:rsid w:val="00610807"/>
    <w:rsid w:val="00610E0C"/>
    <w:rsid w:val="00610E46"/>
    <w:rsid w:val="00611477"/>
    <w:rsid w:val="00611909"/>
    <w:rsid w:val="00611EA5"/>
    <w:rsid w:val="006121F1"/>
    <w:rsid w:val="00612345"/>
    <w:rsid w:val="006125BA"/>
    <w:rsid w:val="0061263F"/>
    <w:rsid w:val="00612730"/>
    <w:rsid w:val="00613248"/>
    <w:rsid w:val="006137CC"/>
    <w:rsid w:val="00613905"/>
    <w:rsid w:val="00613A1F"/>
    <w:rsid w:val="006140A0"/>
    <w:rsid w:val="0061413E"/>
    <w:rsid w:val="00614309"/>
    <w:rsid w:val="00614407"/>
    <w:rsid w:val="0061519E"/>
    <w:rsid w:val="0061525A"/>
    <w:rsid w:val="0061543B"/>
    <w:rsid w:val="00615625"/>
    <w:rsid w:val="0061580E"/>
    <w:rsid w:val="00615939"/>
    <w:rsid w:val="00615F95"/>
    <w:rsid w:val="006169A0"/>
    <w:rsid w:val="006169AF"/>
    <w:rsid w:val="00616E27"/>
    <w:rsid w:val="00616E98"/>
    <w:rsid w:val="006171B8"/>
    <w:rsid w:val="006176DF"/>
    <w:rsid w:val="006178EA"/>
    <w:rsid w:val="00617A9F"/>
    <w:rsid w:val="00617CE1"/>
    <w:rsid w:val="00617D7E"/>
    <w:rsid w:val="00620093"/>
    <w:rsid w:val="006203B2"/>
    <w:rsid w:val="006206DE"/>
    <w:rsid w:val="006207CA"/>
    <w:rsid w:val="00620C28"/>
    <w:rsid w:val="00620F33"/>
    <w:rsid w:val="00621DA7"/>
    <w:rsid w:val="00622251"/>
    <w:rsid w:val="006225A2"/>
    <w:rsid w:val="00622763"/>
    <w:rsid w:val="00622930"/>
    <w:rsid w:val="006229E7"/>
    <w:rsid w:val="00623659"/>
    <w:rsid w:val="00623FB5"/>
    <w:rsid w:val="0062464F"/>
    <w:rsid w:val="00624C2B"/>
    <w:rsid w:val="00624CAD"/>
    <w:rsid w:val="006253C5"/>
    <w:rsid w:val="0062548C"/>
    <w:rsid w:val="0062558B"/>
    <w:rsid w:val="006255BE"/>
    <w:rsid w:val="00625619"/>
    <w:rsid w:val="00625B9F"/>
    <w:rsid w:val="00625F14"/>
    <w:rsid w:val="00625F6A"/>
    <w:rsid w:val="00626385"/>
    <w:rsid w:val="006269ED"/>
    <w:rsid w:val="0062718A"/>
    <w:rsid w:val="006271C8"/>
    <w:rsid w:val="006272D1"/>
    <w:rsid w:val="0062734C"/>
    <w:rsid w:val="006273C2"/>
    <w:rsid w:val="0062753C"/>
    <w:rsid w:val="006278E5"/>
    <w:rsid w:val="00627BC6"/>
    <w:rsid w:val="00627EF5"/>
    <w:rsid w:val="00630143"/>
    <w:rsid w:val="006306F9"/>
    <w:rsid w:val="006308C6"/>
    <w:rsid w:val="00630B61"/>
    <w:rsid w:val="00630BBA"/>
    <w:rsid w:val="00630D97"/>
    <w:rsid w:val="00630E54"/>
    <w:rsid w:val="00631B95"/>
    <w:rsid w:val="00631CB6"/>
    <w:rsid w:val="0063227B"/>
    <w:rsid w:val="0063240F"/>
    <w:rsid w:val="00632967"/>
    <w:rsid w:val="00632A21"/>
    <w:rsid w:val="00632D49"/>
    <w:rsid w:val="0063302A"/>
    <w:rsid w:val="0063329B"/>
    <w:rsid w:val="00633743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491"/>
    <w:rsid w:val="00635926"/>
    <w:rsid w:val="00635B1E"/>
    <w:rsid w:val="00635BC1"/>
    <w:rsid w:val="00635BDE"/>
    <w:rsid w:val="00635E10"/>
    <w:rsid w:val="0063631E"/>
    <w:rsid w:val="00636902"/>
    <w:rsid w:val="00636C6F"/>
    <w:rsid w:val="00636D1E"/>
    <w:rsid w:val="00637971"/>
    <w:rsid w:val="00637A09"/>
    <w:rsid w:val="00637A13"/>
    <w:rsid w:val="00637F83"/>
    <w:rsid w:val="00637F9F"/>
    <w:rsid w:val="006417EC"/>
    <w:rsid w:val="00641C98"/>
    <w:rsid w:val="00641CD3"/>
    <w:rsid w:val="00642543"/>
    <w:rsid w:val="00642728"/>
    <w:rsid w:val="006428CD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5E3"/>
    <w:rsid w:val="00645751"/>
    <w:rsid w:val="00645773"/>
    <w:rsid w:val="00645C98"/>
    <w:rsid w:val="00645D03"/>
    <w:rsid w:val="00645D3F"/>
    <w:rsid w:val="00645E83"/>
    <w:rsid w:val="00646255"/>
    <w:rsid w:val="0064650E"/>
    <w:rsid w:val="006469A6"/>
    <w:rsid w:val="00646CF7"/>
    <w:rsid w:val="00646F44"/>
    <w:rsid w:val="006470A6"/>
    <w:rsid w:val="0064712C"/>
    <w:rsid w:val="00647319"/>
    <w:rsid w:val="00647542"/>
    <w:rsid w:val="006478C4"/>
    <w:rsid w:val="006478F0"/>
    <w:rsid w:val="00650323"/>
    <w:rsid w:val="006506B6"/>
    <w:rsid w:val="00650BA1"/>
    <w:rsid w:val="00650D47"/>
    <w:rsid w:val="006518A4"/>
    <w:rsid w:val="006518D1"/>
    <w:rsid w:val="00651DAA"/>
    <w:rsid w:val="00651F47"/>
    <w:rsid w:val="00652101"/>
    <w:rsid w:val="0065211E"/>
    <w:rsid w:val="00652487"/>
    <w:rsid w:val="00653015"/>
    <w:rsid w:val="00653027"/>
    <w:rsid w:val="00653687"/>
    <w:rsid w:val="006539E0"/>
    <w:rsid w:val="00653A30"/>
    <w:rsid w:val="00653B51"/>
    <w:rsid w:val="006541A7"/>
    <w:rsid w:val="00654340"/>
    <w:rsid w:val="00654D03"/>
    <w:rsid w:val="006553E5"/>
    <w:rsid w:val="0065548C"/>
    <w:rsid w:val="00655679"/>
    <w:rsid w:val="006558BA"/>
    <w:rsid w:val="00655AC0"/>
    <w:rsid w:val="0065604C"/>
    <w:rsid w:val="00656137"/>
    <w:rsid w:val="00656241"/>
    <w:rsid w:val="00656541"/>
    <w:rsid w:val="006569E5"/>
    <w:rsid w:val="00656BC4"/>
    <w:rsid w:val="00656BE1"/>
    <w:rsid w:val="00656DAA"/>
    <w:rsid w:val="00656FB0"/>
    <w:rsid w:val="006573B3"/>
    <w:rsid w:val="006578F3"/>
    <w:rsid w:val="00657B45"/>
    <w:rsid w:val="006600BC"/>
    <w:rsid w:val="006602AA"/>
    <w:rsid w:val="00660450"/>
    <w:rsid w:val="006604EC"/>
    <w:rsid w:val="006611C5"/>
    <w:rsid w:val="0066187C"/>
    <w:rsid w:val="00661C1F"/>
    <w:rsid w:val="00662F9F"/>
    <w:rsid w:val="00663060"/>
    <w:rsid w:val="0066377D"/>
    <w:rsid w:val="0066383A"/>
    <w:rsid w:val="00663A11"/>
    <w:rsid w:val="00663E12"/>
    <w:rsid w:val="00663E4D"/>
    <w:rsid w:val="0066427B"/>
    <w:rsid w:val="0066427F"/>
    <w:rsid w:val="006643EE"/>
    <w:rsid w:val="00664B26"/>
    <w:rsid w:val="00664E8B"/>
    <w:rsid w:val="00664EB4"/>
    <w:rsid w:val="00664ECB"/>
    <w:rsid w:val="00664F45"/>
    <w:rsid w:val="00664FC6"/>
    <w:rsid w:val="0066514C"/>
    <w:rsid w:val="0066564E"/>
    <w:rsid w:val="0066573E"/>
    <w:rsid w:val="00665BB3"/>
    <w:rsid w:val="00666F41"/>
    <w:rsid w:val="00667E0C"/>
    <w:rsid w:val="00670161"/>
    <w:rsid w:val="00670220"/>
    <w:rsid w:val="0067053A"/>
    <w:rsid w:val="0067054E"/>
    <w:rsid w:val="006705C6"/>
    <w:rsid w:val="00671089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A75"/>
    <w:rsid w:val="00672F55"/>
    <w:rsid w:val="00672F88"/>
    <w:rsid w:val="006732F7"/>
    <w:rsid w:val="00673973"/>
    <w:rsid w:val="00673A12"/>
    <w:rsid w:val="00673DF9"/>
    <w:rsid w:val="00674917"/>
    <w:rsid w:val="00674997"/>
    <w:rsid w:val="0067499A"/>
    <w:rsid w:val="00675082"/>
    <w:rsid w:val="00675A4E"/>
    <w:rsid w:val="00675A83"/>
    <w:rsid w:val="00675DED"/>
    <w:rsid w:val="006761BD"/>
    <w:rsid w:val="00676D85"/>
    <w:rsid w:val="00677144"/>
    <w:rsid w:val="00677173"/>
    <w:rsid w:val="006772EF"/>
    <w:rsid w:val="0067731B"/>
    <w:rsid w:val="00677E98"/>
    <w:rsid w:val="00677F47"/>
    <w:rsid w:val="00680317"/>
    <w:rsid w:val="00680649"/>
    <w:rsid w:val="006807C9"/>
    <w:rsid w:val="006809CB"/>
    <w:rsid w:val="00680DFE"/>
    <w:rsid w:val="00680E22"/>
    <w:rsid w:val="00680F74"/>
    <w:rsid w:val="006812C4"/>
    <w:rsid w:val="00681595"/>
    <w:rsid w:val="0068174A"/>
    <w:rsid w:val="006818BD"/>
    <w:rsid w:val="006818D4"/>
    <w:rsid w:val="00681E82"/>
    <w:rsid w:val="006825E3"/>
    <w:rsid w:val="00682B8F"/>
    <w:rsid w:val="006838CC"/>
    <w:rsid w:val="00684088"/>
    <w:rsid w:val="006844B3"/>
    <w:rsid w:val="00684B58"/>
    <w:rsid w:val="00684CB7"/>
    <w:rsid w:val="00684D41"/>
    <w:rsid w:val="00685C8B"/>
    <w:rsid w:val="006862F0"/>
    <w:rsid w:val="006868E6"/>
    <w:rsid w:val="00687483"/>
    <w:rsid w:val="00687609"/>
    <w:rsid w:val="00687A7F"/>
    <w:rsid w:val="00687B94"/>
    <w:rsid w:val="00690BF6"/>
    <w:rsid w:val="006914F9"/>
    <w:rsid w:val="00691606"/>
    <w:rsid w:val="006917C3"/>
    <w:rsid w:val="006917C7"/>
    <w:rsid w:val="0069238A"/>
    <w:rsid w:val="00692709"/>
    <w:rsid w:val="00692AF3"/>
    <w:rsid w:val="00692E58"/>
    <w:rsid w:val="00693194"/>
    <w:rsid w:val="006931F5"/>
    <w:rsid w:val="006933FC"/>
    <w:rsid w:val="00693766"/>
    <w:rsid w:val="00693B75"/>
    <w:rsid w:val="00693C5F"/>
    <w:rsid w:val="00693DA9"/>
    <w:rsid w:val="00693E61"/>
    <w:rsid w:val="00693F85"/>
    <w:rsid w:val="00694239"/>
    <w:rsid w:val="006943F2"/>
    <w:rsid w:val="00694816"/>
    <w:rsid w:val="00694967"/>
    <w:rsid w:val="00694D4B"/>
    <w:rsid w:val="00694DBA"/>
    <w:rsid w:val="00695041"/>
    <w:rsid w:val="0069560F"/>
    <w:rsid w:val="00695846"/>
    <w:rsid w:val="006959AA"/>
    <w:rsid w:val="00695B96"/>
    <w:rsid w:val="00695C93"/>
    <w:rsid w:val="00696CC2"/>
    <w:rsid w:val="00697272"/>
    <w:rsid w:val="0069740A"/>
    <w:rsid w:val="006976BC"/>
    <w:rsid w:val="00697F18"/>
    <w:rsid w:val="006A0534"/>
    <w:rsid w:val="006A06C2"/>
    <w:rsid w:val="006A0A5A"/>
    <w:rsid w:val="006A0CF2"/>
    <w:rsid w:val="006A140C"/>
    <w:rsid w:val="006A1488"/>
    <w:rsid w:val="006A1948"/>
    <w:rsid w:val="006A21BA"/>
    <w:rsid w:val="006A22D9"/>
    <w:rsid w:val="006A24A7"/>
    <w:rsid w:val="006A263A"/>
    <w:rsid w:val="006A2FF8"/>
    <w:rsid w:val="006A3458"/>
    <w:rsid w:val="006A3952"/>
    <w:rsid w:val="006A4730"/>
    <w:rsid w:val="006A4F90"/>
    <w:rsid w:val="006A508E"/>
    <w:rsid w:val="006A5B26"/>
    <w:rsid w:val="006A5B55"/>
    <w:rsid w:val="006A5D7B"/>
    <w:rsid w:val="006A5E73"/>
    <w:rsid w:val="006A5F38"/>
    <w:rsid w:val="006A66CB"/>
    <w:rsid w:val="006A71FD"/>
    <w:rsid w:val="006A72EE"/>
    <w:rsid w:val="006A7562"/>
    <w:rsid w:val="006A767B"/>
    <w:rsid w:val="006A76E7"/>
    <w:rsid w:val="006A792D"/>
    <w:rsid w:val="006A7A5C"/>
    <w:rsid w:val="006A7B31"/>
    <w:rsid w:val="006B00E0"/>
    <w:rsid w:val="006B059A"/>
    <w:rsid w:val="006B0649"/>
    <w:rsid w:val="006B06C4"/>
    <w:rsid w:val="006B13D2"/>
    <w:rsid w:val="006B1D1A"/>
    <w:rsid w:val="006B2215"/>
    <w:rsid w:val="006B22FD"/>
    <w:rsid w:val="006B2404"/>
    <w:rsid w:val="006B24BD"/>
    <w:rsid w:val="006B2B79"/>
    <w:rsid w:val="006B31D1"/>
    <w:rsid w:val="006B3457"/>
    <w:rsid w:val="006B349D"/>
    <w:rsid w:val="006B355D"/>
    <w:rsid w:val="006B3C68"/>
    <w:rsid w:val="006B3E9F"/>
    <w:rsid w:val="006B4086"/>
    <w:rsid w:val="006B437D"/>
    <w:rsid w:val="006B4513"/>
    <w:rsid w:val="006B45AA"/>
    <w:rsid w:val="006B4801"/>
    <w:rsid w:val="006B48A2"/>
    <w:rsid w:val="006B48FD"/>
    <w:rsid w:val="006B4B9A"/>
    <w:rsid w:val="006B4DB4"/>
    <w:rsid w:val="006B53B5"/>
    <w:rsid w:val="006B5448"/>
    <w:rsid w:val="006B5461"/>
    <w:rsid w:val="006B5E66"/>
    <w:rsid w:val="006B6346"/>
    <w:rsid w:val="006B6505"/>
    <w:rsid w:val="006B6666"/>
    <w:rsid w:val="006B692A"/>
    <w:rsid w:val="006B6BC6"/>
    <w:rsid w:val="006B6D3E"/>
    <w:rsid w:val="006B6D97"/>
    <w:rsid w:val="006B707E"/>
    <w:rsid w:val="006B72FC"/>
    <w:rsid w:val="006B782C"/>
    <w:rsid w:val="006B7A80"/>
    <w:rsid w:val="006B7FBB"/>
    <w:rsid w:val="006C0727"/>
    <w:rsid w:val="006C09C9"/>
    <w:rsid w:val="006C1373"/>
    <w:rsid w:val="006C1834"/>
    <w:rsid w:val="006C184D"/>
    <w:rsid w:val="006C1A4B"/>
    <w:rsid w:val="006C1AB7"/>
    <w:rsid w:val="006C1E98"/>
    <w:rsid w:val="006C2010"/>
    <w:rsid w:val="006C20FB"/>
    <w:rsid w:val="006C2196"/>
    <w:rsid w:val="006C2397"/>
    <w:rsid w:val="006C3115"/>
    <w:rsid w:val="006C39DC"/>
    <w:rsid w:val="006C3DDF"/>
    <w:rsid w:val="006C3E0E"/>
    <w:rsid w:val="006C54FC"/>
    <w:rsid w:val="006C5803"/>
    <w:rsid w:val="006C5E55"/>
    <w:rsid w:val="006C610A"/>
    <w:rsid w:val="006C613F"/>
    <w:rsid w:val="006C6279"/>
    <w:rsid w:val="006C63ED"/>
    <w:rsid w:val="006C6556"/>
    <w:rsid w:val="006C6670"/>
    <w:rsid w:val="006C6774"/>
    <w:rsid w:val="006C680D"/>
    <w:rsid w:val="006C698E"/>
    <w:rsid w:val="006C71A7"/>
    <w:rsid w:val="006C72BA"/>
    <w:rsid w:val="006C749C"/>
    <w:rsid w:val="006D03D8"/>
    <w:rsid w:val="006D1153"/>
    <w:rsid w:val="006D12E6"/>
    <w:rsid w:val="006D13F8"/>
    <w:rsid w:val="006D1A55"/>
    <w:rsid w:val="006D1C51"/>
    <w:rsid w:val="006D1D94"/>
    <w:rsid w:val="006D2114"/>
    <w:rsid w:val="006D212C"/>
    <w:rsid w:val="006D22E0"/>
    <w:rsid w:val="006D27DC"/>
    <w:rsid w:val="006D2C73"/>
    <w:rsid w:val="006D2EA9"/>
    <w:rsid w:val="006D350D"/>
    <w:rsid w:val="006D384A"/>
    <w:rsid w:val="006D3ADE"/>
    <w:rsid w:val="006D3BF7"/>
    <w:rsid w:val="006D3CEA"/>
    <w:rsid w:val="006D3EBC"/>
    <w:rsid w:val="006D44A2"/>
    <w:rsid w:val="006D45E2"/>
    <w:rsid w:val="006D4995"/>
    <w:rsid w:val="006D5354"/>
    <w:rsid w:val="006D5492"/>
    <w:rsid w:val="006D6162"/>
    <w:rsid w:val="006D64E7"/>
    <w:rsid w:val="006D652F"/>
    <w:rsid w:val="006D6809"/>
    <w:rsid w:val="006D6A18"/>
    <w:rsid w:val="006D6D13"/>
    <w:rsid w:val="006D6EF4"/>
    <w:rsid w:val="006D7103"/>
    <w:rsid w:val="006D7134"/>
    <w:rsid w:val="006D71BE"/>
    <w:rsid w:val="006D7873"/>
    <w:rsid w:val="006D78CD"/>
    <w:rsid w:val="006D7950"/>
    <w:rsid w:val="006D7AF3"/>
    <w:rsid w:val="006E0699"/>
    <w:rsid w:val="006E0940"/>
    <w:rsid w:val="006E0E72"/>
    <w:rsid w:val="006E0F08"/>
    <w:rsid w:val="006E1ED5"/>
    <w:rsid w:val="006E20F7"/>
    <w:rsid w:val="006E21FB"/>
    <w:rsid w:val="006E257E"/>
    <w:rsid w:val="006E2E90"/>
    <w:rsid w:val="006E2E91"/>
    <w:rsid w:val="006E3195"/>
    <w:rsid w:val="006E3270"/>
    <w:rsid w:val="006E34D2"/>
    <w:rsid w:val="006E34DA"/>
    <w:rsid w:val="006E3A82"/>
    <w:rsid w:val="006E42D9"/>
    <w:rsid w:val="006E43F4"/>
    <w:rsid w:val="006E456E"/>
    <w:rsid w:val="006E4BC7"/>
    <w:rsid w:val="006E4CB7"/>
    <w:rsid w:val="006E4F59"/>
    <w:rsid w:val="006E56CC"/>
    <w:rsid w:val="006E58FB"/>
    <w:rsid w:val="006E599B"/>
    <w:rsid w:val="006E5E5A"/>
    <w:rsid w:val="006E609D"/>
    <w:rsid w:val="006E61ED"/>
    <w:rsid w:val="006E6475"/>
    <w:rsid w:val="006E69EA"/>
    <w:rsid w:val="006E6DDE"/>
    <w:rsid w:val="006E6F57"/>
    <w:rsid w:val="006E6FAB"/>
    <w:rsid w:val="006E7148"/>
    <w:rsid w:val="006F08DD"/>
    <w:rsid w:val="006F0C79"/>
    <w:rsid w:val="006F0EB6"/>
    <w:rsid w:val="006F0EBA"/>
    <w:rsid w:val="006F0F00"/>
    <w:rsid w:val="006F1086"/>
    <w:rsid w:val="006F12F5"/>
    <w:rsid w:val="006F13C7"/>
    <w:rsid w:val="006F16F4"/>
    <w:rsid w:val="006F1971"/>
    <w:rsid w:val="006F1CDE"/>
    <w:rsid w:val="006F1CDF"/>
    <w:rsid w:val="006F1EC8"/>
    <w:rsid w:val="006F22C8"/>
    <w:rsid w:val="006F2A0C"/>
    <w:rsid w:val="006F2C31"/>
    <w:rsid w:val="006F332C"/>
    <w:rsid w:val="006F39C1"/>
    <w:rsid w:val="006F405B"/>
    <w:rsid w:val="006F44DB"/>
    <w:rsid w:val="006F44E2"/>
    <w:rsid w:val="006F466A"/>
    <w:rsid w:val="006F46F9"/>
    <w:rsid w:val="006F4AB9"/>
    <w:rsid w:val="006F4D06"/>
    <w:rsid w:val="006F4E50"/>
    <w:rsid w:val="006F5C2E"/>
    <w:rsid w:val="006F616C"/>
    <w:rsid w:val="006F6BAA"/>
    <w:rsid w:val="006F7053"/>
    <w:rsid w:val="006F7480"/>
    <w:rsid w:val="006F78F4"/>
    <w:rsid w:val="006F7968"/>
    <w:rsid w:val="00700348"/>
    <w:rsid w:val="0070091A"/>
    <w:rsid w:val="00700B19"/>
    <w:rsid w:val="00700DAB"/>
    <w:rsid w:val="00700ED8"/>
    <w:rsid w:val="0070164B"/>
    <w:rsid w:val="00701AC6"/>
    <w:rsid w:val="00701C97"/>
    <w:rsid w:val="00701D34"/>
    <w:rsid w:val="00701E92"/>
    <w:rsid w:val="00701FA0"/>
    <w:rsid w:val="007021AD"/>
    <w:rsid w:val="007023B8"/>
    <w:rsid w:val="007025DA"/>
    <w:rsid w:val="007027FF"/>
    <w:rsid w:val="00702C80"/>
    <w:rsid w:val="007036A7"/>
    <w:rsid w:val="00703F69"/>
    <w:rsid w:val="007043E1"/>
    <w:rsid w:val="007049A2"/>
    <w:rsid w:val="00704C41"/>
    <w:rsid w:val="00704E56"/>
    <w:rsid w:val="00704F97"/>
    <w:rsid w:val="00705317"/>
    <w:rsid w:val="007056B6"/>
    <w:rsid w:val="00705C12"/>
    <w:rsid w:val="00705D88"/>
    <w:rsid w:val="00705EA5"/>
    <w:rsid w:val="00705EFF"/>
    <w:rsid w:val="00705F84"/>
    <w:rsid w:val="0070624C"/>
    <w:rsid w:val="00706468"/>
    <w:rsid w:val="00706502"/>
    <w:rsid w:val="007067C5"/>
    <w:rsid w:val="007076C1"/>
    <w:rsid w:val="00707831"/>
    <w:rsid w:val="007078C8"/>
    <w:rsid w:val="00707A6A"/>
    <w:rsid w:val="00710245"/>
    <w:rsid w:val="00710540"/>
    <w:rsid w:val="00710872"/>
    <w:rsid w:val="0071091C"/>
    <w:rsid w:val="00710FC7"/>
    <w:rsid w:val="00711499"/>
    <w:rsid w:val="00711B64"/>
    <w:rsid w:val="0071236A"/>
    <w:rsid w:val="00712447"/>
    <w:rsid w:val="0071327B"/>
    <w:rsid w:val="00713757"/>
    <w:rsid w:val="0071391C"/>
    <w:rsid w:val="007140D1"/>
    <w:rsid w:val="0071468C"/>
    <w:rsid w:val="00714FE2"/>
    <w:rsid w:val="007150FA"/>
    <w:rsid w:val="007151F5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61C"/>
    <w:rsid w:val="00717628"/>
    <w:rsid w:val="00717B82"/>
    <w:rsid w:val="00717CE8"/>
    <w:rsid w:val="007202C1"/>
    <w:rsid w:val="007202F2"/>
    <w:rsid w:val="00720D6A"/>
    <w:rsid w:val="00721633"/>
    <w:rsid w:val="007218A1"/>
    <w:rsid w:val="00721D0A"/>
    <w:rsid w:val="0072202D"/>
    <w:rsid w:val="00722264"/>
    <w:rsid w:val="00722419"/>
    <w:rsid w:val="00722431"/>
    <w:rsid w:val="00722713"/>
    <w:rsid w:val="007237DC"/>
    <w:rsid w:val="00723996"/>
    <w:rsid w:val="00723CE9"/>
    <w:rsid w:val="00723EED"/>
    <w:rsid w:val="0072415E"/>
    <w:rsid w:val="00724216"/>
    <w:rsid w:val="0072431A"/>
    <w:rsid w:val="007243CC"/>
    <w:rsid w:val="007248C0"/>
    <w:rsid w:val="00725271"/>
    <w:rsid w:val="007253B0"/>
    <w:rsid w:val="00725812"/>
    <w:rsid w:val="0072591E"/>
    <w:rsid w:val="00725AA7"/>
    <w:rsid w:val="00725D78"/>
    <w:rsid w:val="00726052"/>
    <w:rsid w:val="007261DA"/>
    <w:rsid w:val="00726EA5"/>
    <w:rsid w:val="00727188"/>
    <w:rsid w:val="0073040D"/>
    <w:rsid w:val="00730870"/>
    <w:rsid w:val="007309AC"/>
    <w:rsid w:val="00730FBC"/>
    <w:rsid w:val="00731F02"/>
    <w:rsid w:val="00732181"/>
    <w:rsid w:val="007322A6"/>
    <w:rsid w:val="007322B8"/>
    <w:rsid w:val="007323C5"/>
    <w:rsid w:val="007330F7"/>
    <w:rsid w:val="00733EEB"/>
    <w:rsid w:val="00733F00"/>
    <w:rsid w:val="00734045"/>
    <w:rsid w:val="00734497"/>
    <w:rsid w:val="007345D3"/>
    <w:rsid w:val="00734694"/>
    <w:rsid w:val="007349B3"/>
    <w:rsid w:val="00734BF2"/>
    <w:rsid w:val="0073523D"/>
    <w:rsid w:val="00735F77"/>
    <w:rsid w:val="00736357"/>
    <w:rsid w:val="007365E4"/>
    <w:rsid w:val="00736CAF"/>
    <w:rsid w:val="00736DDE"/>
    <w:rsid w:val="00736E80"/>
    <w:rsid w:val="007374DE"/>
    <w:rsid w:val="00737AA5"/>
    <w:rsid w:val="00740377"/>
    <w:rsid w:val="0074099B"/>
    <w:rsid w:val="00740AC8"/>
    <w:rsid w:val="00740CE4"/>
    <w:rsid w:val="007413A2"/>
    <w:rsid w:val="00742187"/>
    <w:rsid w:val="00742341"/>
    <w:rsid w:val="007425F2"/>
    <w:rsid w:val="0074390E"/>
    <w:rsid w:val="00743B4C"/>
    <w:rsid w:val="00743C95"/>
    <w:rsid w:val="00743D27"/>
    <w:rsid w:val="007441A0"/>
    <w:rsid w:val="00744647"/>
    <w:rsid w:val="00745499"/>
    <w:rsid w:val="00745699"/>
    <w:rsid w:val="007457FB"/>
    <w:rsid w:val="00745CFF"/>
    <w:rsid w:val="007463EE"/>
    <w:rsid w:val="007465C3"/>
    <w:rsid w:val="007468AB"/>
    <w:rsid w:val="00746AC9"/>
    <w:rsid w:val="00746D80"/>
    <w:rsid w:val="00746FDC"/>
    <w:rsid w:val="0074732E"/>
    <w:rsid w:val="0074745B"/>
    <w:rsid w:val="0074770B"/>
    <w:rsid w:val="00747B1A"/>
    <w:rsid w:val="00747E74"/>
    <w:rsid w:val="00747EBE"/>
    <w:rsid w:val="00750024"/>
    <w:rsid w:val="0075031E"/>
    <w:rsid w:val="007513CD"/>
    <w:rsid w:val="007515EA"/>
    <w:rsid w:val="007518C8"/>
    <w:rsid w:val="00751B11"/>
    <w:rsid w:val="00752187"/>
    <w:rsid w:val="00752251"/>
    <w:rsid w:val="00752398"/>
    <w:rsid w:val="00752574"/>
    <w:rsid w:val="007528D0"/>
    <w:rsid w:val="00752A73"/>
    <w:rsid w:val="00752E7E"/>
    <w:rsid w:val="00753068"/>
    <w:rsid w:val="007534BA"/>
    <w:rsid w:val="0075360A"/>
    <w:rsid w:val="00753680"/>
    <w:rsid w:val="00753878"/>
    <w:rsid w:val="00753F20"/>
    <w:rsid w:val="0075449A"/>
    <w:rsid w:val="007556F3"/>
    <w:rsid w:val="00755879"/>
    <w:rsid w:val="007565F6"/>
    <w:rsid w:val="007570A4"/>
    <w:rsid w:val="00757435"/>
    <w:rsid w:val="007575A9"/>
    <w:rsid w:val="0075767F"/>
    <w:rsid w:val="00757707"/>
    <w:rsid w:val="00757946"/>
    <w:rsid w:val="007579D1"/>
    <w:rsid w:val="007601CA"/>
    <w:rsid w:val="0076087C"/>
    <w:rsid w:val="00760CF7"/>
    <w:rsid w:val="007617EC"/>
    <w:rsid w:val="00761864"/>
    <w:rsid w:val="0076201F"/>
    <w:rsid w:val="007625A3"/>
    <w:rsid w:val="0076278D"/>
    <w:rsid w:val="00762800"/>
    <w:rsid w:val="00762A3E"/>
    <w:rsid w:val="00763BE1"/>
    <w:rsid w:val="00763C34"/>
    <w:rsid w:val="00763E8B"/>
    <w:rsid w:val="007641C7"/>
    <w:rsid w:val="00764324"/>
    <w:rsid w:val="00765834"/>
    <w:rsid w:val="007659D7"/>
    <w:rsid w:val="00765B4F"/>
    <w:rsid w:val="00766297"/>
    <w:rsid w:val="0076669A"/>
    <w:rsid w:val="0076672D"/>
    <w:rsid w:val="007667E5"/>
    <w:rsid w:val="00766BC9"/>
    <w:rsid w:val="00767092"/>
    <w:rsid w:val="00767236"/>
    <w:rsid w:val="0076767C"/>
    <w:rsid w:val="0076777B"/>
    <w:rsid w:val="007677FB"/>
    <w:rsid w:val="00767C8B"/>
    <w:rsid w:val="00767D36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2E31"/>
    <w:rsid w:val="0077415D"/>
    <w:rsid w:val="00774363"/>
    <w:rsid w:val="00774B7C"/>
    <w:rsid w:val="00774C8B"/>
    <w:rsid w:val="0077528D"/>
    <w:rsid w:val="00775490"/>
    <w:rsid w:val="00775714"/>
    <w:rsid w:val="007757B3"/>
    <w:rsid w:val="00775E70"/>
    <w:rsid w:val="00775F4C"/>
    <w:rsid w:val="00776445"/>
    <w:rsid w:val="00776505"/>
    <w:rsid w:val="0077671B"/>
    <w:rsid w:val="007769B1"/>
    <w:rsid w:val="00776BB3"/>
    <w:rsid w:val="007773F2"/>
    <w:rsid w:val="00777507"/>
    <w:rsid w:val="00777510"/>
    <w:rsid w:val="00777896"/>
    <w:rsid w:val="007779E7"/>
    <w:rsid w:val="00777BF0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61B"/>
    <w:rsid w:val="007839A1"/>
    <w:rsid w:val="00783E53"/>
    <w:rsid w:val="00784E80"/>
    <w:rsid w:val="00785330"/>
    <w:rsid w:val="00785647"/>
    <w:rsid w:val="0078567D"/>
    <w:rsid w:val="007856B7"/>
    <w:rsid w:val="00786674"/>
    <w:rsid w:val="00786975"/>
    <w:rsid w:val="00786E22"/>
    <w:rsid w:val="00786E56"/>
    <w:rsid w:val="00787035"/>
    <w:rsid w:val="0078711F"/>
    <w:rsid w:val="007871D6"/>
    <w:rsid w:val="007874B9"/>
    <w:rsid w:val="0078768E"/>
    <w:rsid w:val="0078774E"/>
    <w:rsid w:val="00787ADE"/>
    <w:rsid w:val="00790009"/>
    <w:rsid w:val="007904E8"/>
    <w:rsid w:val="00790F83"/>
    <w:rsid w:val="00790FE1"/>
    <w:rsid w:val="007916EF"/>
    <w:rsid w:val="00791CE5"/>
    <w:rsid w:val="00791F29"/>
    <w:rsid w:val="00792C00"/>
    <w:rsid w:val="0079328B"/>
    <w:rsid w:val="007934C4"/>
    <w:rsid w:val="007935BA"/>
    <w:rsid w:val="0079485A"/>
    <w:rsid w:val="0079573B"/>
    <w:rsid w:val="00795B20"/>
    <w:rsid w:val="0079660F"/>
    <w:rsid w:val="0079666C"/>
    <w:rsid w:val="007966B0"/>
    <w:rsid w:val="0079673E"/>
    <w:rsid w:val="00796BBB"/>
    <w:rsid w:val="00796DBF"/>
    <w:rsid w:val="00797031"/>
    <w:rsid w:val="00797A4B"/>
    <w:rsid w:val="00797B23"/>
    <w:rsid w:val="00797C71"/>
    <w:rsid w:val="00797CDF"/>
    <w:rsid w:val="007A006D"/>
    <w:rsid w:val="007A066D"/>
    <w:rsid w:val="007A06F1"/>
    <w:rsid w:val="007A095A"/>
    <w:rsid w:val="007A1369"/>
    <w:rsid w:val="007A1ADE"/>
    <w:rsid w:val="007A1D39"/>
    <w:rsid w:val="007A25FC"/>
    <w:rsid w:val="007A28F9"/>
    <w:rsid w:val="007A2D3B"/>
    <w:rsid w:val="007A2F78"/>
    <w:rsid w:val="007A3035"/>
    <w:rsid w:val="007A3068"/>
    <w:rsid w:val="007A3896"/>
    <w:rsid w:val="007A38F0"/>
    <w:rsid w:val="007A3A5F"/>
    <w:rsid w:val="007A3B57"/>
    <w:rsid w:val="007A3D56"/>
    <w:rsid w:val="007A3E39"/>
    <w:rsid w:val="007A43B4"/>
    <w:rsid w:val="007A4683"/>
    <w:rsid w:val="007A47CB"/>
    <w:rsid w:val="007A486E"/>
    <w:rsid w:val="007A48E1"/>
    <w:rsid w:val="007A49FA"/>
    <w:rsid w:val="007A4A53"/>
    <w:rsid w:val="007A50FE"/>
    <w:rsid w:val="007A5691"/>
    <w:rsid w:val="007A69A5"/>
    <w:rsid w:val="007A7B61"/>
    <w:rsid w:val="007A7FFD"/>
    <w:rsid w:val="007B01DE"/>
    <w:rsid w:val="007B05C2"/>
    <w:rsid w:val="007B0779"/>
    <w:rsid w:val="007B0862"/>
    <w:rsid w:val="007B0BA5"/>
    <w:rsid w:val="007B1026"/>
    <w:rsid w:val="007B1091"/>
    <w:rsid w:val="007B1B6C"/>
    <w:rsid w:val="007B1F3B"/>
    <w:rsid w:val="007B298F"/>
    <w:rsid w:val="007B2DF6"/>
    <w:rsid w:val="007B3156"/>
    <w:rsid w:val="007B3748"/>
    <w:rsid w:val="007B393F"/>
    <w:rsid w:val="007B39B1"/>
    <w:rsid w:val="007B3CFE"/>
    <w:rsid w:val="007B4E99"/>
    <w:rsid w:val="007B4EAD"/>
    <w:rsid w:val="007B512A"/>
    <w:rsid w:val="007B55D3"/>
    <w:rsid w:val="007B5E0C"/>
    <w:rsid w:val="007B5E7F"/>
    <w:rsid w:val="007B5ED4"/>
    <w:rsid w:val="007B607E"/>
    <w:rsid w:val="007B6426"/>
    <w:rsid w:val="007B6910"/>
    <w:rsid w:val="007B6F0D"/>
    <w:rsid w:val="007B6F8F"/>
    <w:rsid w:val="007B79D9"/>
    <w:rsid w:val="007B7CAA"/>
    <w:rsid w:val="007B7DA0"/>
    <w:rsid w:val="007B7E92"/>
    <w:rsid w:val="007B7F79"/>
    <w:rsid w:val="007C0610"/>
    <w:rsid w:val="007C077B"/>
    <w:rsid w:val="007C0FF9"/>
    <w:rsid w:val="007C16C7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878"/>
    <w:rsid w:val="007C5327"/>
    <w:rsid w:val="007C5BC0"/>
    <w:rsid w:val="007C68F5"/>
    <w:rsid w:val="007C6D48"/>
    <w:rsid w:val="007C7385"/>
    <w:rsid w:val="007C7A2B"/>
    <w:rsid w:val="007C7AD2"/>
    <w:rsid w:val="007C7F6B"/>
    <w:rsid w:val="007D022C"/>
    <w:rsid w:val="007D07C3"/>
    <w:rsid w:val="007D08FC"/>
    <w:rsid w:val="007D1711"/>
    <w:rsid w:val="007D1775"/>
    <w:rsid w:val="007D1968"/>
    <w:rsid w:val="007D1D89"/>
    <w:rsid w:val="007D1F33"/>
    <w:rsid w:val="007D204E"/>
    <w:rsid w:val="007D2426"/>
    <w:rsid w:val="007D2608"/>
    <w:rsid w:val="007D264E"/>
    <w:rsid w:val="007D29B0"/>
    <w:rsid w:val="007D2B40"/>
    <w:rsid w:val="007D2C7D"/>
    <w:rsid w:val="007D31FC"/>
    <w:rsid w:val="007D37DC"/>
    <w:rsid w:val="007D3CB3"/>
    <w:rsid w:val="007D3D08"/>
    <w:rsid w:val="007D3D7B"/>
    <w:rsid w:val="007D40B8"/>
    <w:rsid w:val="007D4CF0"/>
    <w:rsid w:val="007D5492"/>
    <w:rsid w:val="007D54C7"/>
    <w:rsid w:val="007D54CF"/>
    <w:rsid w:val="007D5515"/>
    <w:rsid w:val="007D594D"/>
    <w:rsid w:val="007D5B39"/>
    <w:rsid w:val="007D5F5E"/>
    <w:rsid w:val="007D6363"/>
    <w:rsid w:val="007D641A"/>
    <w:rsid w:val="007D66D9"/>
    <w:rsid w:val="007D679C"/>
    <w:rsid w:val="007D6B89"/>
    <w:rsid w:val="007D6C1C"/>
    <w:rsid w:val="007D6F97"/>
    <w:rsid w:val="007D7103"/>
    <w:rsid w:val="007D7352"/>
    <w:rsid w:val="007D73CC"/>
    <w:rsid w:val="007D7D86"/>
    <w:rsid w:val="007D7F3D"/>
    <w:rsid w:val="007E07F1"/>
    <w:rsid w:val="007E12C0"/>
    <w:rsid w:val="007E1391"/>
    <w:rsid w:val="007E14D1"/>
    <w:rsid w:val="007E18B7"/>
    <w:rsid w:val="007E19CD"/>
    <w:rsid w:val="007E285D"/>
    <w:rsid w:val="007E2F9B"/>
    <w:rsid w:val="007E3057"/>
    <w:rsid w:val="007E3287"/>
    <w:rsid w:val="007E3B36"/>
    <w:rsid w:val="007E442E"/>
    <w:rsid w:val="007E45B7"/>
    <w:rsid w:val="007E460A"/>
    <w:rsid w:val="007E4C71"/>
    <w:rsid w:val="007E50AD"/>
    <w:rsid w:val="007E513C"/>
    <w:rsid w:val="007E5211"/>
    <w:rsid w:val="007E55CF"/>
    <w:rsid w:val="007E5753"/>
    <w:rsid w:val="007E581F"/>
    <w:rsid w:val="007E5D87"/>
    <w:rsid w:val="007E5ECE"/>
    <w:rsid w:val="007E687C"/>
    <w:rsid w:val="007E6B19"/>
    <w:rsid w:val="007E6C72"/>
    <w:rsid w:val="007E7496"/>
    <w:rsid w:val="007E7C75"/>
    <w:rsid w:val="007E7D78"/>
    <w:rsid w:val="007E7F6B"/>
    <w:rsid w:val="007F0100"/>
    <w:rsid w:val="007F0315"/>
    <w:rsid w:val="007F035E"/>
    <w:rsid w:val="007F078C"/>
    <w:rsid w:val="007F1BB0"/>
    <w:rsid w:val="007F1D21"/>
    <w:rsid w:val="007F1D42"/>
    <w:rsid w:val="007F1D93"/>
    <w:rsid w:val="007F1DB1"/>
    <w:rsid w:val="007F20D3"/>
    <w:rsid w:val="007F221B"/>
    <w:rsid w:val="007F2333"/>
    <w:rsid w:val="007F27AC"/>
    <w:rsid w:val="007F2F40"/>
    <w:rsid w:val="007F3307"/>
    <w:rsid w:val="007F3388"/>
    <w:rsid w:val="007F38D8"/>
    <w:rsid w:val="007F3CFE"/>
    <w:rsid w:val="007F47F3"/>
    <w:rsid w:val="007F4BB8"/>
    <w:rsid w:val="007F4D69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2A3"/>
    <w:rsid w:val="007F774F"/>
    <w:rsid w:val="008003A7"/>
    <w:rsid w:val="00800636"/>
    <w:rsid w:val="0080074F"/>
    <w:rsid w:val="00800A6A"/>
    <w:rsid w:val="00800C42"/>
    <w:rsid w:val="00800F2A"/>
    <w:rsid w:val="008012BC"/>
    <w:rsid w:val="00801CE0"/>
    <w:rsid w:val="008021ED"/>
    <w:rsid w:val="0080270D"/>
    <w:rsid w:val="00802A86"/>
    <w:rsid w:val="008035DF"/>
    <w:rsid w:val="008039A9"/>
    <w:rsid w:val="00803B5F"/>
    <w:rsid w:val="008042B5"/>
    <w:rsid w:val="008042BD"/>
    <w:rsid w:val="00804508"/>
    <w:rsid w:val="008045EA"/>
    <w:rsid w:val="00804873"/>
    <w:rsid w:val="00804C70"/>
    <w:rsid w:val="0080566C"/>
    <w:rsid w:val="00805676"/>
    <w:rsid w:val="0080575D"/>
    <w:rsid w:val="008057CA"/>
    <w:rsid w:val="0080589B"/>
    <w:rsid w:val="00805D14"/>
    <w:rsid w:val="008064C0"/>
    <w:rsid w:val="0080674D"/>
    <w:rsid w:val="008069CB"/>
    <w:rsid w:val="00806BC1"/>
    <w:rsid w:val="00806C9F"/>
    <w:rsid w:val="00807229"/>
    <w:rsid w:val="008072B5"/>
    <w:rsid w:val="008078E3"/>
    <w:rsid w:val="008079A7"/>
    <w:rsid w:val="008079EA"/>
    <w:rsid w:val="00807B3A"/>
    <w:rsid w:val="00807EB1"/>
    <w:rsid w:val="008100B9"/>
    <w:rsid w:val="00810536"/>
    <w:rsid w:val="0081087C"/>
    <w:rsid w:val="0081097F"/>
    <w:rsid w:val="0081099F"/>
    <w:rsid w:val="0081105D"/>
    <w:rsid w:val="00811C06"/>
    <w:rsid w:val="00811C49"/>
    <w:rsid w:val="00811D7E"/>
    <w:rsid w:val="00811E06"/>
    <w:rsid w:val="00811F90"/>
    <w:rsid w:val="0081268E"/>
    <w:rsid w:val="008134A7"/>
    <w:rsid w:val="00813CE4"/>
    <w:rsid w:val="008149AF"/>
    <w:rsid w:val="00814A1D"/>
    <w:rsid w:val="00814BCF"/>
    <w:rsid w:val="008150C3"/>
    <w:rsid w:val="00815311"/>
    <w:rsid w:val="00815333"/>
    <w:rsid w:val="00815920"/>
    <w:rsid w:val="00815C44"/>
    <w:rsid w:val="00815DDA"/>
    <w:rsid w:val="0081675B"/>
    <w:rsid w:val="008168FE"/>
    <w:rsid w:val="00816BC0"/>
    <w:rsid w:val="00816BC3"/>
    <w:rsid w:val="00816D9B"/>
    <w:rsid w:val="00816FA4"/>
    <w:rsid w:val="00817003"/>
    <w:rsid w:val="008173AE"/>
    <w:rsid w:val="00817427"/>
    <w:rsid w:val="00817B5F"/>
    <w:rsid w:val="00817D4F"/>
    <w:rsid w:val="0082089E"/>
    <w:rsid w:val="00820BEA"/>
    <w:rsid w:val="00820C11"/>
    <w:rsid w:val="00820D5F"/>
    <w:rsid w:val="00821B90"/>
    <w:rsid w:val="00821C8B"/>
    <w:rsid w:val="00821F20"/>
    <w:rsid w:val="0082216C"/>
    <w:rsid w:val="008221BA"/>
    <w:rsid w:val="008224DD"/>
    <w:rsid w:val="00822ABF"/>
    <w:rsid w:val="00822C47"/>
    <w:rsid w:val="00822D4A"/>
    <w:rsid w:val="008233C7"/>
    <w:rsid w:val="0082358D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5C6E"/>
    <w:rsid w:val="008268C6"/>
    <w:rsid w:val="00826B94"/>
    <w:rsid w:val="00826BC6"/>
    <w:rsid w:val="00826D49"/>
    <w:rsid w:val="00826FBD"/>
    <w:rsid w:val="008270E9"/>
    <w:rsid w:val="0082731F"/>
    <w:rsid w:val="00827473"/>
    <w:rsid w:val="00827873"/>
    <w:rsid w:val="00827B53"/>
    <w:rsid w:val="008319D1"/>
    <w:rsid w:val="00831C84"/>
    <w:rsid w:val="00831CC1"/>
    <w:rsid w:val="00832005"/>
    <w:rsid w:val="008323B9"/>
    <w:rsid w:val="008323C6"/>
    <w:rsid w:val="00832C82"/>
    <w:rsid w:val="00832D9F"/>
    <w:rsid w:val="008332D9"/>
    <w:rsid w:val="008335FD"/>
    <w:rsid w:val="00833909"/>
    <w:rsid w:val="00833A5E"/>
    <w:rsid w:val="00833B56"/>
    <w:rsid w:val="00833D64"/>
    <w:rsid w:val="00833EB5"/>
    <w:rsid w:val="00833FD7"/>
    <w:rsid w:val="008342FF"/>
    <w:rsid w:val="00834319"/>
    <w:rsid w:val="00835182"/>
    <w:rsid w:val="00835B8D"/>
    <w:rsid w:val="00835E8C"/>
    <w:rsid w:val="00836460"/>
    <w:rsid w:val="00836A35"/>
    <w:rsid w:val="00836A76"/>
    <w:rsid w:val="00836ADE"/>
    <w:rsid w:val="008371FE"/>
    <w:rsid w:val="008372C3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596"/>
    <w:rsid w:val="00841614"/>
    <w:rsid w:val="00841A1D"/>
    <w:rsid w:val="00841B5C"/>
    <w:rsid w:val="00841CD5"/>
    <w:rsid w:val="0084213C"/>
    <w:rsid w:val="008427AE"/>
    <w:rsid w:val="00843212"/>
    <w:rsid w:val="008434E1"/>
    <w:rsid w:val="0084355E"/>
    <w:rsid w:val="00843562"/>
    <w:rsid w:val="008437AD"/>
    <w:rsid w:val="00843906"/>
    <w:rsid w:val="00843BFA"/>
    <w:rsid w:val="00843F35"/>
    <w:rsid w:val="00844378"/>
    <w:rsid w:val="00844529"/>
    <w:rsid w:val="0084510B"/>
    <w:rsid w:val="008452F0"/>
    <w:rsid w:val="008455DE"/>
    <w:rsid w:val="00845780"/>
    <w:rsid w:val="00846212"/>
    <w:rsid w:val="00846685"/>
    <w:rsid w:val="00846F38"/>
    <w:rsid w:val="008472F9"/>
    <w:rsid w:val="00847483"/>
    <w:rsid w:val="008474B2"/>
    <w:rsid w:val="008478EB"/>
    <w:rsid w:val="00847C83"/>
    <w:rsid w:val="00847CD4"/>
    <w:rsid w:val="0085033E"/>
    <w:rsid w:val="008505EC"/>
    <w:rsid w:val="00850A06"/>
    <w:rsid w:val="008510B1"/>
    <w:rsid w:val="00851127"/>
    <w:rsid w:val="008511F9"/>
    <w:rsid w:val="00851A8A"/>
    <w:rsid w:val="00851BB5"/>
    <w:rsid w:val="00851FCB"/>
    <w:rsid w:val="0085216A"/>
    <w:rsid w:val="0085266A"/>
    <w:rsid w:val="00852BD2"/>
    <w:rsid w:val="00852F76"/>
    <w:rsid w:val="008531E1"/>
    <w:rsid w:val="008537FF"/>
    <w:rsid w:val="00853BC2"/>
    <w:rsid w:val="00853EDB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A37"/>
    <w:rsid w:val="00855F1B"/>
    <w:rsid w:val="00856A01"/>
    <w:rsid w:val="00856A0F"/>
    <w:rsid w:val="00856A29"/>
    <w:rsid w:val="00856B33"/>
    <w:rsid w:val="00857213"/>
    <w:rsid w:val="00857424"/>
    <w:rsid w:val="0085749C"/>
    <w:rsid w:val="008576F3"/>
    <w:rsid w:val="00857F1D"/>
    <w:rsid w:val="00857F39"/>
    <w:rsid w:val="008601A6"/>
    <w:rsid w:val="008602EE"/>
    <w:rsid w:val="00860676"/>
    <w:rsid w:val="00860E78"/>
    <w:rsid w:val="00860FB5"/>
    <w:rsid w:val="008614F5"/>
    <w:rsid w:val="00861715"/>
    <w:rsid w:val="00861C30"/>
    <w:rsid w:val="00861E2F"/>
    <w:rsid w:val="00863114"/>
    <w:rsid w:val="008633FD"/>
    <w:rsid w:val="008634FF"/>
    <w:rsid w:val="0086354E"/>
    <w:rsid w:val="008636A3"/>
    <w:rsid w:val="0086371A"/>
    <w:rsid w:val="00863847"/>
    <w:rsid w:val="00864037"/>
    <w:rsid w:val="00864693"/>
    <w:rsid w:val="008647D3"/>
    <w:rsid w:val="008648C5"/>
    <w:rsid w:val="00864A57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EE7"/>
    <w:rsid w:val="00865F2C"/>
    <w:rsid w:val="00866683"/>
    <w:rsid w:val="0086676F"/>
    <w:rsid w:val="00866C42"/>
    <w:rsid w:val="00866DB5"/>
    <w:rsid w:val="00866E4F"/>
    <w:rsid w:val="008670C5"/>
    <w:rsid w:val="0086752A"/>
    <w:rsid w:val="00867A87"/>
    <w:rsid w:val="00867F70"/>
    <w:rsid w:val="008704EE"/>
    <w:rsid w:val="0087055B"/>
    <w:rsid w:val="0087080E"/>
    <w:rsid w:val="00870C19"/>
    <w:rsid w:val="008712A2"/>
    <w:rsid w:val="0087142F"/>
    <w:rsid w:val="00871AA8"/>
    <w:rsid w:val="00871EB6"/>
    <w:rsid w:val="00872272"/>
    <w:rsid w:val="00872763"/>
    <w:rsid w:val="0087293E"/>
    <w:rsid w:val="0087337B"/>
    <w:rsid w:val="0087360D"/>
    <w:rsid w:val="00873ACE"/>
    <w:rsid w:val="00874042"/>
    <w:rsid w:val="008744FD"/>
    <w:rsid w:val="00874C00"/>
    <w:rsid w:val="008750D7"/>
    <w:rsid w:val="00875B4B"/>
    <w:rsid w:val="00875C16"/>
    <w:rsid w:val="00875EFB"/>
    <w:rsid w:val="0087626C"/>
    <w:rsid w:val="008763A3"/>
    <w:rsid w:val="008764DE"/>
    <w:rsid w:val="0087674E"/>
    <w:rsid w:val="00876D6C"/>
    <w:rsid w:val="008770FB"/>
    <w:rsid w:val="008771D9"/>
    <w:rsid w:val="008771DF"/>
    <w:rsid w:val="00880485"/>
    <w:rsid w:val="0088085E"/>
    <w:rsid w:val="00880F8C"/>
    <w:rsid w:val="00881D4C"/>
    <w:rsid w:val="008821FC"/>
    <w:rsid w:val="008824F5"/>
    <w:rsid w:val="008827E7"/>
    <w:rsid w:val="008828B7"/>
    <w:rsid w:val="0088340D"/>
    <w:rsid w:val="008834A0"/>
    <w:rsid w:val="00883E67"/>
    <w:rsid w:val="00883F94"/>
    <w:rsid w:val="008845DE"/>
    <w:rsid w:val="00884669"/>
    <w:rsid w:val="00884971"/>
    <w:rsid w:val="00884EBC"/>
    <w:rsid w:val="00884F17"/>
    <w:rsid w:val="00884F9E"/>
    <w:rsid w:val="008854EC"/>
    <w:rsid w:val="00885672"/>
    <w:rsid w:val="008857E0"/>
    <w:rsid w:val="00886396"/>
    <w:rsid w:val="00886FBB"/>
    <w:rsid w:val="008870AB"/>
    <w:rsid w:val="00887413"/>
    <w:rsid w:val="00887742"/>
    <w:rsid w:val="00887BEF"/>
    <w:rsid w:val="00887C84"/>
    <w:rsid w:val="00887DA7"/>
    <w:rsid w:val="0089073D"/>
    <w:rsid w:val="00890832"/>
    <w:rsid w:val="0089095D"/>
    <w:rsid w:val="00890B2C"/>
    <w:rsid w:val="00890F22"/>
    <w:rsid w:val="008910DF"/>
    <w:rsid w:val="00891479"/>
    <w:rsid w:val="00891BE1"/>
    <w:rsid w:val="008923F4"/>
    <w:rsid w:val="008928D2"/>
    <w:rsid w:val="00892E57"/>
    <w:rsid w:val="008930E7"/>
    <w:rsid w:val="00893281"/>
    <w:rsid w:val="0089353B"/>
    <w:rsid w:val="00893878"/>
    <w:rsid w:val="00893987"/>
    <w:rsid w:val="008939E9"/>
    <w:rsid w:val="00894B20"/>
    <w:rsid w:val="00894BBA"/>
    <w:rsid w:val="00895110"/>
    <w:rsid w:val="00895347"/>
    <w:rsid w:val="0089580B"/>
    <w:rsid w:val="00895FEC"/>
    <w:rsid w:val="008961BF"/>
    <w:rsid w:val="008969FA"/>
    <w:rsid w:val="00896C5B"/>
    <w:rsid w:val="00896DB2"/>
    <w:rsid w:val="00896FE8"/>
    <w:rsid w:val="00897538"/>
    <w:rsid w:val="008A0132"/>
    <w:rsid w:val="008A01BE"/>
    <w:rsid w:val="008A057A"/>
    <w:rsid w:val="008A0CFF"/>
    <w:rsid w:val="008A124B"/>
    <w:rsid w:val="008A17A2"/>
    <w:rsid w:val="008A18E6"/>
    <w:rsid w:val="008A1B8D"/>
    <w:rsid w:val="008A1E29"/>
    <w:rsid w:val="008A241E"/>
    <w:rsid w:val="008A244B"/>
    <w:rsid w:val="008A2636"/>
    <w:rsid w:val="008A27F9"/>
    <w:rsid w:val="008A297C"/>
    <w:rsid w:val="008A2F65"/>
    <w:rsid w:val="008A2FC9"/>
    <w:rsid w:val="008A31B4"/>
    <w:rsid w:val="008A371E"/>
    <w:rsid w:val="008A3CF9"/>
    <w:rsid w:val="008A4C70"/>
    <w:rsid w:val="008A4D0C"/>
    <w:rsid w:val="008A5431"/>
    <w:rsid w:val="008A554A"/>
    <w:rsid w:val="008A56BB"/>
    <w:rsid w:val="008A5A5E"/>
    <w:rsid w:val="008A60CB"/>
    <w:rsid w:val="008A6DB6"/>
    <w:rsid w:val="008A7101"/>
    <w:rsid w:val="008A71FE"/>
    <w:rsid w:val="008A75E3"/>
    <w:rsid w:val="008A77A0"/>
    <w:rsid w:val="008A783F"/>
    <w:rsid w:val="008B040F"/>
    <w:rsid w:val="008B1011"/>
    <w:rsid w:val="008B103E"/>
    <w:rsid w:val="008B191B"/>
    <w:rsid w:val="008B1BC0"/>
    <w:rsid w:val="008B1F30"/>
    <w:rsid w:val="008B206A"/>
    <w:rsid w:val="008B2251"/>
    <w:rsid w:val="008B2C8A"/>
    <w:rsid w:val="008B351B"/>
    <w:rsid w:val="008B3692"/>
    <w:rsid w:val="008B3834"/>
    <w:rsid w:val="008B43B8"/>
    <w:rsid w:val="008B4922"/>
    <w:rsid w:val="008B4D3D"/>
    <w:rsid w:val="008B4DD0"/>
    <w:rsid w:val="008B576E"/>
    <w:rsid w:val="008B5883"/>
    <w:rsid w:val="008B5A24"/>
    <w:rsid w:val="008B6796"/>
    <w:rsid w:val="008B69A1"/>
    <w:rsid w:val="008B6B8E"/>
    <w:rsid w:val="008B6E34"/>
    <w:rsid w:val="008B7892"/>
    <w:rsid w:val="008B7A69"/>
    <w:rsid w:val="008B7BE6"/>
    <w:rsid w:val="008B7E67"/>
    <w:rsid w:val="008C016C"/>
    <w:rsid w:val="008C06F5"/>
    <w:rsid w:val="008C0AB4"/>
    <w:rsid w:val="008C14B5"/>
    <w:rsid w:val="008C1C64"/>
    <w:rsid w:val="008C1E06"/>
    <w:rsid w:val="008C1F81"/>
    <w:rsid w:val="008C2233"/>
    <w:rsid w:val="008C26ED"/>
    <w:rsid w:val="008C2904"/>
    <w:rsid w:val="008C29FA"/>
    <w:rsid w:val="008C2AA5"/>
    <w:rsid w:val="008C2D19"/>
    <w:rsid w:val="008C3186"/>
    <w:rsid w:val="008C3664"/>
    <w:rsid w:val="008C3875"/>
    <w:rsid w:val="008C4062"/>
    <w:rsid w:val="008C4241"/>
    <w:rsid w:val="008C491C"/>
    <w:rsid w:val="008C513F"/>
    <w:rsid w:val="008C5446"/>
    <w:rsid w:val="008C5544"/>
    <w:rsid w:val="008C5A92"/>
    <w:rsid w:val="008C5D81"/>
    <w:rsid w:val="008C6021"/>
    <w:rsid w:val="008C66E2"/>
    <w:rsid w:val="008C691D"/>
    <w:rsid w:val="008C6C8E"/>
    <w:rsid w:val="008C6D5F"/>
    <w:rsid w:val="008C7127"/>
    <w:rsid w:val="008C72A7"/>
    <w:rsid w:val="008C7873"/>
    <w:rsid w:val="008C7AD0"/>
    <w:rsid w:val="008C7D41"/>
    <w:rsid w:val="008C7E1B"/>
    <w:rsid w:val="008D0218"/>
    <w:rsid w:val="008D0565"/>
    <w:rsid w:val="008D09AE"/>
    <w:rsid w:val="008D1022"/>
    <w:rsid w:val="008D13EC"/>
    <w:rsid w:val="008D1581"/>
    <w:rsid w:val="008D1696"/>
    <w:rsid w:val="008D1832"/>
    <w:rsid w:val="008D1B31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4224"/>
    <w:rsid w:val="008D43DC"/>
    <w:rsid w:val="008D4712"/>
    <w:rsid w:val="008D48E2"/>
    <w:rsid w:val="008D508B"/>
    <w:rsid w:val="008D54A8"/>
    <w:rsid w:val="008D55B2"/>
    <w:rsid w:val="008D55ED"/>
    <w:rsid w:val="008D5843"/>
    <w:rsid w:val="008D6858"/>
    <w:rsid w:val="008D6FDA"/>
    <w:rsid w:val="008D7BC6"/>
    <w:rsid w:val="008D7DDE"/>
    <w:rsid w:val="008D7F68"/>
    <w:rsid w:val="008D7FFB"/>
    <w:rsid w:val="008E002F"/>
    <w:rsid w:val="008E02D8"/>
    <w:rsid w:val="008E0384"/>
    <w:rsid w:val="008E1304"/>
    <w:rsid w:val="008E193D"/>
    <w:rsid w:val="008E1D75"/>
    <w:rsid w:val="008E1E79"/>
    <w:rsid w:val="008E203F"/>
    <w:rsid w:val="008E21B8"/>
    <w:rsid w:val="008E2687"/>
    <w:rsid w:val="008E2735"/>
    <w:rsid w:val="008E274A"/>
    <w:rsid w:val="008E2CB7"/>
    <w:rsid w:val="008E2D8F"/>
    <w:rsid w:val="008E2EF9"/>
    <w:rsid w:val="008E304F"/>
    <w:rsid w:val="008E3354"/>
    <w:rsid w:val="008E36B7"/>
    <w:rsid w:val="008E36D1"/>
    <w:rsid w:val="008E36FC"/>
    <w:rsid w:val="008E40FE"/>
    <w:rsid w:val="008E4206"/>
    <w:rsid w:val="008E4379"/>
    <w:rsid w:val="008E4772"/>
    <w:rsid w:val="008E5015"/>
    <w:rsid w:val="008E5826"/>
    <w:rsid w:val="008E5DBC"/>
    <w:rsid w:val="008E5DFE"/>
    <w:rsid w:val="008E6633"/>
    <w:rsid w:val="008E69D6"/>
    <w:rsid w:val="008E6D2D"/>
    <w:rsid w:val="008E7165"/>
    <w:rsid w:val="008E7578"/>
    <w:rsid w:val="008E78CB"/>
    <w:rsid w:val="008E7CB8"/>
    <w:rsid w:val="008E7E46"/>
    <w:rsid w:val="008E7EBC"/>
    <w:rsid w:val="008E7F25"/>
    <w:rsid w:val="008F0DAA"/>
    <w:rsid w:val="008F0EAA"/>
    <w:rsid w:val="008F1073"/>
    <w:rsid w:val="008F1254"/>
    <w:rsid w:val="008F12A7"/>
    <w:rsid w:val="008F172C"/>
    <w:rsid w:val="008F1732"/>
    <w:rsid w:val="008F197A"/>
    <w:rsid w:val="008F2BC8"/>
    <w:rsid w:val="008F2D3A"/>
    <w:rsid w:val="008F2F2D"/>
    <w:rsid w:val="008F30DE"/>
    <w:rsid w:val="008F342D"/>
    <w:rsid w:val="008F3D84"/>
    <w:rsid w:val="008F3FA0"/>
    <w:rsid w:val="008F4065"/>
    <w:rsid w:val="008F4171"/>
    <w:rsid w:val="008F45E6"/>
    <w:rsid w:val="008F4611"/>
    <w:rsid w:val="008F4663"/>
    <w:rsid w:val="008F486C"/>
    <w:rsid w:val="008F4BF4"/>
    <w:rsid w:val="008F4D44"/>
    <w:rsid w:val="008F52C3"/>
    <w:rsid w:val="008F5587"/>
    <w:rsid w:val="008F58E6"/>
    <w:rsid w:val="008F63BE"/>
    <w:rsid w:val="008F6739"/>
    <w:rsid w:val="008F686C"/>
    <w:rsid w:val="008F6FAA"/>
    <w:rsid w:val="008F74B9"/>
    <w:rsid w:val="008F752F"/>
    <w:rsid w:val="008F76FD"/>
    <w:rsid w:val="008F77BC"/>
    <w:rsid w:val="008F7A2A"/>
    <w:rsid w:val="00900052"/>
    <w:rsid w:val="009001D5"/>
    <w:rsid w:val="00900303"/>
    <w:rsid w:val="00900394"/>
    <w:rsid w:val="009009E4"/>
    <w:rsid w:val="00900D11"/>
    <w:rsid w:val="00901630"/>
    <w:rsid w:val="00901B9E"/>
    <w:rsid w:val="009020D1"/>
    <w:rsid w:val="00902194"/>
    <w:rsid w:val="0090230C"/>
    <w:rsid w:val="009024F6"/>
    <w:rsid w:val="00902A26"/>
    <w:rsid w:val="00902F87"/>
    <w:rsid w:val="00903A76"/>
    <w:rsid w:val="00903B8A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493B"/>
    <w:rsid w:val="00906177"/>
    <w:rsid w:val="00906753"/>
    <w:rsid w:val="00906BC3"/>
    <w:rsid w:val="00906DAF"/>
    <w:rsid w:val="00907025"/>
    <w:rsid w:val="00907074"/>
    <w:rsid w:val="00907087"/>
    <w:rsid w:val="009072AC"/>
    <w:rsid w:val="00907E1C"/>
    <w:rsid w:val="009102CC"/>
    <w:rsid w:val="00910797"/>
    <w:rsid w:val="00910A71"/>
    <w:rsid w:val="009113FB"/>
    <w:rsid w:val="0091155A"/>
    <w:rsid w:val="009118BC"/>
    <w:rsid w:val="009121C3"/>
    <w:rsid w:val="00912511"/>
    <w:rsid w:val="00912ADB"/>
    <w:rsid w:val="00912C7C"/>
    <w:rsid w:val="00913012"/>
    <w:rsid w:val="009131DE"/>
    <w:rsid w:val="00913264"/>
    <w:rsid w:val="0091364E"/>
    <w:rsid w:val="00914298"/>
    <w:rsid w:val="00914B21"/>
    <w:rsid w:val="009150A8"/>
    <w:rsid w:val="0091556A"/>
    <w:rsid w:val="0091570A"/>
    <w:rsid w:val="00915772"/>
    <w:rsid w:val="00915BCA"/>
    <w:rsid w:val="00916067"/>
    <w:rsid w:val="0091609F"/>
    <w:rsid w:val="009161D2"/>
    <w:rsid w:val="009161E9"/>
    <w:rsid w:val="00916706"/>
    <w:rsid w:val="00916EC4"/>
    <w:rsid w:val="00916F39"/>
    <w:rsid w:val="009170BE"/>
    <w:rsid w:val="00917444"/>
    <w:rsid w:val="009178C4"/>
    <w:rsid w:val="00917921"/>
    <w:rsid w:val="009179C1"/>
    <w:rsid w:val="00917D59"/>
    <w:rsid w:val="00920291"/>
    <w:rsid w:val="009203A5"/>
    <w:rsid w:val="00920520"/>
    <w:rsid w:val="0092060C"/>
    <w:rsid w:val="00920642"/>
    <w:rsid w:val="00920A65"/>
    <w:rsid w:val="0092126D"/>
    <w:rsid w:val="00921459"/>
    <w:rsid w:val="00921460"/>
    <w:rsid w:val="0092151C"/>
    <w:rsid w:val="0092166E"/>
    <w:rsid w:val="009219F0"/>
    <w:rsid w:val="00921D50"/>
    <w:rsid w:val="00922508"/>
    <w:rsid w:val="00922591"/>
    <w:rsid w:val="00922AA0"/>
    <w:rsid w:val="00922C22"/>
    <w:rsid w:val="00923AEA"/>
    <w:rsid w:val="00924BAC"/>
    <w:rsid w:val="009251D1"/>
    <w:rsid w:val="00925309"/>
    <w:rsid w:val="00925566"/>
    <w:rsid w:val="00925F10"/>
    <w:rsid w:val="0092687C"/>
    <w:rsid w:val="009268A5"/>
    <w:rsid w:val="00926931"/>
    <w:rsid w:val="00926BCD"/>
    <w:rsid w:val="00926ED5"/>
    <w:rsid w:val="00926F92"/>
    <w:rsid w:val="00927005"/>
    <w:rsid w:val="00927078"/>
    <w:rsid w:val="009270DA"/>
    <w:rsid w:val="0092778C"/>
    <w:rsid w:val="009302DF"/>
    <w:rsid w:val="00930478"/>
    <w:rsid w:val="009304C4"/>
    <w:rsid w:val="009304CB"/>
    <w:rsid w:val="00930B24"/>
    <w:rsid w:val="00930B7D"/>
    <w:rsid w:val="00930E8E"/>
    <w:rsid w:val="0093123B"/>
    <w:rsid w:val="009318F6"/>
    <w:rsid w:val="00931BF5"/>
    <w:rsid w:val="00931C40"/>
    <w:rsid w:val="0093212A"/>
    <w:rsid w:val="00932261"/>
    <w:rsid w:val="00932831"/>
    <w:rsid w:val="009331B0"/>
    <w:rsid w:val="009333F4"/>
    <w:rsid w:val="0093357A"/>
    <w:rsid w:val="009336E6"/>
    <w:rsid w:val="00933DAA"/>
    <w:rsid w:val="00934C66"/>
    <w:rsid w:val="00934C86"/>
    <w:rsid w:val="00934E2E"/>
    <w:rsid w:val="00934FB2"/>
    <w:rsid w:val="009350A7"/>
    <w:rsid w:val="0093587F"/>
    <w:rsid w:val="00936065"/>
    <w:rsid w:val="009363AE"/>
    <w:rsid w:val="009367B8"/>
    <w:rsid w:val="0093785B"/>
    <w:rsid w:val="00937ED4"/>
    <w:rsid w:val="009403A1"/>
    <w:rsid w:val="00940514"/>
    <w:rsid w:val="00940654"/>
    <w:rsid w:val="00940BA1"/>
    <w:rsid w:val="009410D8"/>
    <w:rsid w:val="009410DB"/>
    <w:rsid w:val="00941115"/>
    <w:rsid w:val="00941AB2"/>
    <w:rsid w:val="00941F2D"/>
    <w:rsid w:val="0094248D"/>
    <w:rsid w:val="009428EA"/>
    <w:rsid w:val="00942ADB"/>
    <w:rsid w:val="00942DB4"/>
    <w:rsid w:val="0094378D"/>
    <w:rsid w:val="00943D84"/>
    <w:rsid w:val="00943DD6"/>
    <w:rsid w:val="00944319"/>
    <w:rsid w:val="0094474E"/>
    <w:rsid w:val="009450DA"/>
    <w:rsid w:val="0094528F"/>
    <w:rsid w:val="00945F7D"/>
    <w:rsid w:val="00946250"/>
    <w:rsid w:val="0094631D"/>
    <w:rsid w:val="009463F5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891"/>
    <w:rsid w:val="00950CC5"/>
    <w:rsid w:val="00950F15"/>
    <w:rsid w:val="00950F7B"/>
    <w:rsid w:val="00951039"/>
    <w:rsid w:val="009511B2"/>
    <w:rsid w:val="0095120D"/>
    <w:rsid w:val="00951872"/>
    <w:rsid w:val="009524FC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8B6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2DB"/>
    <w:rsid w:val="00957400"/>
    <w:rsid w:val="00957DEF"/>
    <w:rsid w:val="00957F46"/>
    <w:rsid w:val="00957F54"/>
    <w:rsid w:val="009605BC"/>
    <w:rsid w:val="00960941"/>
    <w:rsid w:val="00960947"/>
    <w:rsid w:val="0096126E"/>
    <w:rsid w:val="00961566"/>
    <w:rsid w:val="0096172F"/>
    <w:rsid w:val="00961DE2"/>
    <w:rsid w:val="00961EEA"/>
    <w:rsid w:val="0096245D"/>
    <w:rsid w:val="009626EE"/>
    <w:rsid w:val="0096299C"/>
    <w:rsid w:val="0096305F"/>
    <w:rsid w:val="0096314E"/>
    <w:rsid w:val="00963262"/>
    <w:rsid w:val="009637F0"/>
    <w:rsid w:val="0096419A"/>
    <w:rsid w:val="009645E3"/>
    <w:rsid w:val="00964760"/>
    <w:rsid w:val="00964B61"/>
    <w:rsid w:val="009652F7"/>
    <w:rsid w:val="009656C2"/>
    <w:rsid w:val="00965B19"/>
    <w:rsid w:val="00965D8F"/>
    <w:rsid w:val="00965F22"/>
    <w:rsid w:val="009661B9"/>
    <w:rsid w:val="0096625C"/>
    <w:rsid w:val="00966514"/>
    <w:rsid w:val="009669E3"/>
    <w:rsid w:val="009669FA"/>
    <w:rsid w:val="00966CFE"/>
    <w:rsid w:val="009671A1"/>
    <w:rsid w:val="0096762E"/>
    <w:rsid w:val="00967BA4"/>
    <w:rsid w:val="0097001D"/>
    <w:rsid w:val="0097046F"/>
    <w:rsid w:val="00970492"/>
    <w:rsid w:val="009708CA"/>
    <w:rsid w:val="00970F03"/>
    <w:rsid w:val="009711F5"/>
    <w:rsid w:val="00971295"/>
    <w:rsid w:val="00971C4A"/>
    <w:rsid w:val="00971E9E"/>
    <w:rsid w:val="00971EEE"/>
    <w:rsid w:val="00972077"/>
    <w:rsid w:val="0097223A"/>
    <w:rsid w:val="00972289"/>
    <w:rsid w:val="009727D0"/>
    <w:rsid w:val="00972DAA"/>
    <w:rsid w:val="00972FE9"/>
    <w:rsid w:val="009732FF"/>
    <w:rsid w:val="00973AA2"/>
    <w:rsid w:val="00974002"/>
    <w:rsid w:val="009740A6"/>
    <w:rsid w:val="00974526"/>
    <w:rsid w:val="00974987"/>
    <w:rsid w:val="00974A3C"/>
    <w:rsid w:val="00974A5A"/>
    <w:rsid w:val="00975666"/>
    <w:rsid w:val="00975909"/>
    <w:rsid w:val="00975C0E"/>
    <w:rsid w:val="00976966"/>
    <w:rsid w:val="00976D40"/>
    <w:rsid w:val="00976E6D"/>
    <w:rsid w:val="009773B6"/>
    <w:rsid w:val="00977432"/>
    <w:rsid w:val="009776F5"/>
    <w:rsid w:val="0097799D"/>
    <w:rsid w:val="009779A4"/>
    <w:rsid w:val="00977CB3"/>
    <w:rsid w:val="00980111"/>
    <w:rsid w:val="00980806"/>
    <w:rsid w:val="00980908"/>
    <w:rsid w:val="00980926"/>
    <w:rsid w:val="00980D7E"/>
    <w:rsid w:val="00980D9D"/>
    <w:rsid w:val="00980E7F"/>
    <w:rsid w:val="0098125C"/>
    <w:rsid w:val="00981700"/>
    <w:rsid w:val="00981FD3"/>
    <w:rsid w:val="00982640"/>
    <w:rsid w:val="0098277C"/>
    <w:rsid w:val="00982806"/>
    <w:rsid w:val="009828BE"/>
    <w:rsid w:val="00982C42"/>
    <w:rsid w:val="00982E26"/>
    <w:rsid w:val="00983058"/>
    <w:rsid w:val="00983275"/>
    <w:rsid w:val="009832BE"/>
    <w:rsid w:val="00983334"/>
    <w:rsid w:val="0098337E"/>
    <w:rsid w:val="00983648"/>
    <w:rsid w:val="00983946"/>
    <w:rsid w:val="00983F59"/>
    <w:rsid w:val="00983FD7"/>
    <w:rsid w:val="0098412F"/>
    <w:rsid w:val="00984401"/>
    <w:rsid w:val="009844C1"/>
    <w:rsid w:val="00984C97"/>
    <w:rsid w:val="00984FA9"/>
    <w:rsid w:val="00985053"/>
    <w:rsid w:val="00985085"/>
    <w:rsid w:val="00985207"/>
    <w:rsid w:val="009853A9"/>
    <w:rsid w:val="00985698"/>
    <w:rsid w:val="00985754"/>
    <w:rsid w:val="00986096"/>
    <w:rsid w:val="009860D4"/>
    <w:rsid w:val="00986425"/>
    <w:rsid w:val="0098647B"/>
    <w:rsid w:val="009868CD"/>
    <w:rsid w:val="00986C51"/>
    <w:rsid w:val="00987018"/>
    <w:rsid w:val="009872F9"/>
    <w:rsid w:val="00987838"/>
    <w:rsid w:val="00987A44"/>
    <w:rsid w:val="00987C08"/>
    <w:rsid w:val="00990255"/>
    <w:rsid w:val="0099092A"/>
    <w:rsid w:val="00990B7E"/>
    <w:rsid w:val="00991831"/>
    <w:rsid w:val="00991B46"/>
    <w:rsid w:val="00991C34"/>
    <w:rsid w:val="00991D8C"/>
    <w:rsid w:val="00991D8D"/>
    <w:rsid w:val="00992211"/>
    <w:rsid w:val="00992607"/>
    <w:rsid w:val="00993521"/>
    <w:rsid w:val="009939C7"/>
    <w:rsid w:val="00993AD0"/>
    <w:rsid w:val="00993E49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30C"/>
    <w:rsid w:val="00996427"/>
    <w:rsid w:val="00996868"/>
    <w:rsid w:val="00996ECA"/>
    <w:rsid w:val="00996F17"/>
    <w:rsid w:val="00997535"/>
    <w:rsid w:val="00997567"/>
    <w:rsid w:val="009975A8"/>
    <w:rsid w:val="00997649"/>
    <w:rsid w:val="00997772"/>
    <w:rsid w:val="00997805"/>
    <w:rsid w:val="00997BEA"/>
    <w:rsid w:val="00997D42"/>
    <w:rsid w:val="009A03D7"/>
    <w:rsid w:val="009A05B2"/>
    <w:rsid w:val="009A06FA"/>
    <w:rsid w:val="009A0706"/>
    <w:rsid w:val="009A07B5"/>
    <w:rsid w:val="009A0DB4"/>
    <w:rsid w:val="009A0FDE"/>
    <w:rsid w:val="009A1003"/>
    <w:rsid w:val="009A1506"/>
    <w:rsid w:val="009A1A4C"/>
    <w:rsid w:val="009A1BD7"/>
    <w:rsid w:val="009A1D8D"/>
    <w:rsid w:val="009A20B4"/>
    <w:rsid w:val="009A20B5"/>
    <w:rsid w:val="009A2980"/>
    <w:rsid w:val="009A2C9A"/>
    <w:rsid w:val="009A2E1A"/>
    <w:rsid w:val="009A349E"/>
    <w:rsid w:val="009A35D4"/>
    <w:rsid w:val="009A40F9"/>
    <w:rsid w:val="009A413C"/>
    <w:rsid w:val="009A427C"/>
    <w:rsid w:val="009A4745"/>
    <w:rsid w:val="009A4BF1"/>
    <w:rsid w:val="009A51AF"/>
    <w:rsid w:val="009A5DD9"/>
    <w:rsid w:val="009A5F4B"/>
    <w:rsid w:val="009A6376"/>
    <w:rsid w:val="009A7618"/>
    <w:rsid w:val="009A789A"/>
    <w:rsid w:val="009B036F"/>
    <w:rsid w:val="009B043C"/>
    <w:rsid w:val="009B0538"/>
    <w:rsid w:val="009B0884"/>
    <w:rsid w:val="009B0B71"/>
    <w:rsid w:val="009B1D3C"/>
    <w:rsid w:val="009B1EFB"/>
    <w:rsid w:val="009B3397"/>
    <w:rsid w:val="009B3ACA"/>
    <w:rsid w:val="009B3B5C"/>
    <w:rsid w:val="009B3C4F"/>
    <w:rsid w:val="009B3FB4"/>
    <w:rsid w:val="009B4A0E"/>
    <w:rsid w:val="009B4FB1"/>
    <w:rsid w:val="009B520F"/>
    <w:rsid w:val="009B5B67"/>
    <w:rsid w:val="009B6216"/>
    <w:rsid w:val="009B66C3"/>
    <w:rsid w:val="009B6734"/>
    <w:rsid w:val="009B680D"/>
    <w:rsid w:val="009B6A2C"/>
    <w:rsid w:val="009B6EEA"/>
    <w:rsid w:val="009B6F62"/>
    <w:rsid w:val="009B6F8C"/>
    <w:rsid w:val="009B7079"/>
    <w:rsid w:val="009B72F9"/>
    <w:rsid w:val="009B7946"/>
    <w:rsid w:val="009B7EB0"/>
    <w:rsid w:val="009B7EBC"/>
    <w:rsid w:val="009C00AB"/>
    <w:rsid w:val="009C013C"/>
    <w:rsid w:val="009C0161"/>
    <w:rsid w:val="009C022C"/>
    <w:rsid w:val="009C091F"/>
    <w:rsid w:val="009C0AA4"/>
    <w:rsid w:val="009C1072"/>
    <w:rsid w:val="009C12E5"/>
    <w:rsid w:val="009C17C0"/>
    <w:rsid w:val="009C27A2"/>
    <w:rsid w:val="009C2891"/>
    <w:rsid w:val="009C2BAA"/>
    <w:rsid w:val="009C2C9C"/>
    <w:rsid w:val="009C3275"/>
    <w:rsid w:val="009C347A"/>
    <w:rsid w:val="009C35DB"/>
    <w:rsid w:val="009C3EA9"/>
    <w:rsid w:val="009C4004"/>
    <w:rsid w:val="009C40E5"/>
    <w:rsid w:val="009C4919"/>
    <w:rsid w:val="009C4972"/>
    <w:rsid w:val="009C4A98"/>
    <w:rsid w:val="009C5216"/>
    <w:rsid w:val="009C529B"/>
    <w:rsid w:val="009C6154"/>
    <w:rsid w:val="009C6416"/>
    <w:rsid w:val="009C64C3"/>
    <w:rsid w:val="009C6612"/>
    <w:rsid w:val="009C6650"/>
    <w:rsid w:val="009C6D74"/>
    <w:rsid w:val="009C6F01"/>
    <w:rsid w:val="009C76B7"/>
    <w:rsid w:val="009C7A32"/>
    <w:rsid w:val="009C7D3B"/>
    <w:rsid w:val="009C7DFB"/>
    <w:rsid w:val="009D00D8"/>
    <w:rsid w:val="009D041B"/>
    <w:rsid w:val="009D065E"/>
    <w:rsid w:val="009D06A7"/>
    <w:rsid w:val="009D077E"/>
    <w:rsid w:val="009D0AE8"/>
    <w:rsid w:val="009D0D5A"/>
    <w:rsid w:val="009D0EBF"/>
    <w:rsid w:val="009D1223"/>
    <w:rsid w:val="009D1505"/>
    <w:rsid w:val="009D1587"/>
    <w:rsid w:val="009D17BF"/>
    <w:rsid w:val="009D1C31"/>
    <w:rsid w:val="009D1EAC"/>
    <w:rsid w:val="009D2006"/>
    <w:rsid w:val="009D2322"/>
    <w:rsid w:val="009D2A0E"/>
    <w:rsid w:val="009D2A22"/>
    <w:rsid w:val="009D2DF0"/>
    <w:rsid w:val="009D2E57"/>
    <w:rsid w:val="009D3875"/>
    <w:rsid w:val="009D3A70"/>
    <w:rsid w:val="009D3B77"/>
    <w:rsid w:val="009D42DB"/>
    <w:rsid w:val="009D4634"/>
    <w:rsid w:val="009D48E7"/>
    <w:rsid w:val="009D4BB0"/>
    <w:rsid w:val="009D505C"/>
    <w:rsid w:val="009D5111"/>
    <w:rsid w:val="009D5485"/>
    <w:rsid w:val="009D5830"/>
    <w:rsid w:val="009D5B96"/>
    <w:rsid w:val="009D5BEE"/>
    <w:rsid w:val="009D5EC2"/>
    <w:rsid w:val="009D663B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1C63"/>
    <w:rsid w:val="009E2091"/>
    <w:rsid w:val="009E24C9"/>
    <w:rsid w:val="009E2513"/>
    <w:rsid w:val="009E2D7C"/>
    <w:rsid w:val="009E2D9D"/>
    <w:rsid w:val="009E3728"/>
    <w:rsid w:val="009E37BD"/>
    <w:rsid w:val="009E391B"/>
    <w:rsid w:val="009E40BB"/>
    <w:rsid w:val="009E4578"/>
    <w:rsid w:val="009E4743"/>
    <w:rsid w:val="009E48D2"/>
    <w:rsid w:val="009E491C"/>
    <w:rsid w:val="009E4A5C"/>
    <w:rsid w:val="009E4FB2"/>
    <w:rsid w:val="009E5376"/>
    <w:rsid w:val="009E55F8"/>
    <w:rsid w:val="009E5A80"/>
    <w:rsid w:val="009E5B35"/>
    <w:rsid w:val="009E5F48"/>
    <w:rsid w:val="009E62AB"/>
    <w:rsid w:val="009E698C"/>
    <w:rsid w:val="009E6BF7"/>
    <w:rsid w:val="009E74EE"/>
    <w:rsid w:val="009E76B0"/>
    <w:rsid w:val="009E770D"/>
    <w:rsid w:val="009E7788"/>
    <w:rsid w:val="009F0BC4"/>
    <w:rsid w:val="009F0C08"/>
    <w:rsid w:val="009F0EF5"/>
    <w:rsid w:val="009F0F60"/>
    <w:rsid w:val="009F0FF0"/>
    <w:rsid w:val="009F1482"/>
    <w:rsid w:val="009F1B10"/>
    <w:rsid w:val="009F20E6"/>
    <w:rsid w:val="009F23EC"/>
    <w:rsid w:val="009F2572"/>
    <w:rsid w:val="009F2895"/>
    <w:rsid w:val="009F28ED"/>
    <w:rsid w:val="009F2955"/>
    <w:rsid w:val="009F2CFE"/>
    <w:rsid w:val="009F2D01"/>
    <w:rsid w:val="009F2FF8"/>
    <w:rsid w:val="009F310C"/>
    <w:rsid w:val="009F36AA"/>
    <w:rsid w:val="009F44C0"/>
    <w:rsid w:val="009F4744"/>
    <w:rsid w:val="009F494E"/>
    <w:rsid w:val="009F4BD1"/>
    <w:rsid w:val="009F4BD9"/>
    <w:rsid w:val="009F4BED"/>
    <w:rsid w:val="009F4D79"/>
    <w:rsid w:val="009F4F03"/>
    <w:rsid w:val="009F521E"/>
    <w:rsid w:val="009F5FBA"/>
    <w:rsid w:val="009F631F"/>
    <w:rsid w:val="009F6524"/>
    <w:rsid w:val="009F680E"/>
    <w:rsid w:val="009F6A78"/>
    <w:rsid w:val="009F6D5F"/>
    <w:rsid w:val="009F7FF2"/>
    <w:rsid w:val="00A00215"/>
    <w:rsid w:val="00A003C6"/>
    <w:rsid w:val="00A0051A"/>
    <w:rsid w:val="00A007D8"/>
    <w:rsid w:val="00A00825"/>
    <w:rsid w:val="00A008F2"/>
    <w:rsid w:val="00A00C25"/>
    <w:rsid w:val="00A00F53"/>
    <w:rsid w:val="00A0115D"/>
    <w:rsid w:val="00A01961"/>
    <w:rsid w:val="00A01A34"/>
    <w:rsid w:val="00A01AA4"/>
    <w:rsid w:val="00A02249"/>
    <w:rsid w:val="00A02D38"/>
    <w:rsid w:val="00A02F7F"/>
    <w:rsid w:val="00A03054"/>
    <w:rsid w:val="00A0313B"/>
    <w:rsid w:val="00A03768"/>
    <w:rsid w:val="00A039EF"/>
    <w:rsid w:val="00A0412A"/>
    <w:rsid w:val="00A043F8"/>
    <w:rsid w:val="00A044C9"/>
    <w:rsid w:val="00A04FBF"/>
    <w:rsid w:val="00A0513C"/>
    <w:rsid w:val="00A05325"/>
    <w:rsid w:val="00A05649"/>
    <w:rsid w:val="00A05D3B"/>
    <w:rsid w:val="00A061F2"/>
    <w:rsid w:val="00A06432"/>
    <w:rsid w:val="00A064B9"/>
    <w:rsid w:val="00A06AF7"/>
    <w:rsid w:val="00A07675"/>
    <w:rsid w:val="00A07C8C"/>
    <w:rsid w:val="00A07F0D"/>
    <w:rsid w:val="00A10958"/>
    <w:rsid w:val="00A10ABC"/>
    <w:rsid w:val="00A10F53"/>
    <w:rsid w:val="00A10FCD"/>
    <w:rsid w:val="00A11026"/>
    <w:rsid w:val="00A1175B"/>
    <w:rsid w:val="00A1182F"/>
    <w:rsid w:val="00A11CC4"/>
    <w:rsid w:val="00A11D60"/>
    <w:rsid w:val="00A12001"/>
    <w:rsid w:val="00A12004"/>
    <w:rsid w:val="00A120F7"/>
    <w:rsid w:val="00A12280"/>
    <w:rsid w:val="00A1252B"/>
    <w:rsid w:val="00A1258A"/>
    <w:rsid w:val="00A12B21"/>
    <w:rsid w:val="00A12DB6"/>
    <w:rsid w:val="00A13285"/>
    <w:rsid w:val="00A1374C"/>
    <w:rsid w:val="00A137F2"/>
    <w:rsid w:val="00A13AFC"/>
    <w:rsid w:val="00A1463A"/>
    <w:rsid w:val="00A14974"/>
    <w:rsid w:val="00A14AFB"/>
    <w:rsid w:val="00A14C57"/>
    <w:rsid w:val="00A15541"/>
    <w:rsid w:val="00A15673"/>
    <w:rsid w:val="00A15894"/>
    <w:rsid w:val="00A158C3"/>
    <w:rsid w:val="00A159C5"/>
    <w:rsid w:val="00A15D72"/>
    <w:rsid w:val="00A161C1"/>
    <w:rsid w:val="00A162A0"/>
    <w:rsid w:val="00A16B4B"/>
    <w:rsid w:val="00A16C8A"/>
    <w:rsid w:val="00A16EB7"/>
    <w:rsid w:val="00A17197"/>
    <w:rsid w:val="00A1747D"/>
    <w:rsid w:val="00A20066"/>
    <w:rsid w:val="00A201E0"/>
    <w:rsid w:val="00A205CD"/>
    <w:rsid w:val="00A20A48"/>
    <w:rsid w:val="00A21261"/>
    <w:rsid w:val="00A21763"/>
    <w:rsid w:val="00A21D55"/>
    <w:rsid w:val="00A2215F"/>
    <w:rsid w:val="00A221F7"/>
    <w:rsid w:val="00A22278"/>
    <w:rsid w:val="00A2251E"/>
    <w:rsid w:val="00A228FC"/>
    <w:rsid w:val="00A22AC6"/>
    <w:rsid w:val="00A22AEC"/>
    <w:rsid w:val="00A233B9"/>
    <w:rsid w:val="00A236FF"/>
    <w:rsid w:val="00A23967"/>
    <w:rsid w:val="00A239D0"/>
    <w:rsid w:val="00A23AA8"/>
    <w:rsid w:val="00A23C32"/>
    <w:rsid w:val="00A23D11"/>
    <w:rsid w:val="00A24273"/>
    <w:rsid w:val="00A242DD"/>
    <w:rsid w:val="00A244E5"/>
    <w:rsid w:val="00A24644"/>
    <w:rsid w:val="00A24874"/>
    <w:rsid w:val="00A25568"/>
    <w:rsid w:val="00A255AD"/>
    <w:rsid w:val="00A25806"/>
    <w:rsid w:val="00A25A55"/>
    <w:rsid w:val="00A262FD"/>
    <w:rsid w:val="00A26A44"/>
    <w:rsid w:val="00A26D9F"/>
    <w:rsid w:val="00A271F2"/>
    <w:rsid w:val="00A27832"/>
    <w:rsid w:val="00A27A18"/>
    <w:rsid w:val="00A30938"/>
    <w:rsid w:val="00A30B85"/>
    <w:rsid w:val="00A30F4D"/>
    <w:rsid w:val="00A31293"/>
    <w:rsid w:val="00A313C1"/>
    <w:rsid w:val="00A31441"/>
    <w:rsid w:val="00A3178C"/>
    <w:rsid w:val="00A319A6"/>
    <w:rsid w:val="00A31EEC"/>
    <w:rsid w:val="00A32970"/>
    <w:rsid w:val="00A32CDB"/>
    <w:rsid w:val="00A32E44"/>
    <w:rsid w:val="00A32E7F"/>
    <w:rsid w:val="00A3300B"/>
    <w:rsid w:val="00A3377E"/>
    <w:rsid w:val="00A33859"/>
    <w:rsid w:val="00A33DF5"/>
    <w:rsid w:val="00A3422C"/>
    <w:rsid w:val="00A3455B"/>
    <w:rsid w:val="00A34592"/>
    <w:rsid w:val="00A34661"/>
    <w:rsid w:val="00A34E1D"/>
    <w:rsid w:val="00A34F5C"/>
    <w:rsid w:val="00A3542A"/>
    <w:rsid w:val="00A35801"/>
    <w:rsid w:val="00A358DB"/>
    <w:rsid w:val="00A35A0B"/>
    <w:rsid w:val="00A35A58"/>
    <w:rsid w:val="00A35F31"/>
    <w:rsid w:val="00A36402"/>
    <w:rsid w:val="00A367B9"/>
    <w:rsid w:val="00A367F7"/>
    <w:rsid w:val="00A372E5"/>
    <w:rsid w:val="00A37B0C"/>
    <w:rsid w:val="00A4004D"/>
    <w:rsid w:val="00A4029D"/>
    <w:rsid w:val="00A41A6E"/>
    <w:rsid w:val="00A42166"/>
    <w:rsid w:val="00A42202"/>
    <w:rsid w:val="00A42439"/>
    <w:rsid w:val="00A42AAF"/>
    <w:rsid w:val="00A42DC6"/>
    <w:rsid w:val="00A42EFF"/>
    <w:rsid w:val="00A43053"/>
    <w:rsid w:val="00A430FA"/>
    <w:rsid w:val="00A43821"/>
    <w:rsid w:val="00A43AD8"/>
    <w:rsid w:val="00A43DB3"/>
    <w:rsid w:val="00A44004"/>
    <w:rsid w:val="00A441FE"/>
    <w:rsid w:val="00A44676"/>
    <w:rsid w:val="00A45EAA"/>
    <w:rsid w:val="00A45F36"/>
    <w:rsid w:val="00A45FE0"/>
    <w:rsid w:val="00A46106"/>
    <w:rsid w:val="00A462CB"/>
    <w:rsid w:val="00A466C2"/>
    <w:rsid w:val="00A46A5F"/>
    <w:rsid w:val="00A46DAD"/>
    <w:rsid w:val="00A471B6"/>
    <w:rsid w:val="00A4766C"/>
    <w:rsid w:val="00A47794"/>
    <w:rsid w:val="00A47801"/>
    <w:rsid w:val="00A47A9A"/>
    <w:rsid w:val="00A47E70"/>
    <w:rsid w:val="00A50432"/>
    <w:rsid w:val="00A5047F"/>
    <w:rsid w:val="00A50AC5"/>
    <w:rsid w:val="00A511E3"/>
    <w:rsid w:val="00A5166D"/>
    <w:rsid w:val="00A51F1F"/>
    <w:rsid w:val="00A524E2"/>
    <w:rsid w:val="00A533BD"/>
    <w:rsid w:val="00A5386B"/>
    <w:rsid w:val="00A53B4D"/>
    <w:rsid w:val="00A54331"/>
    <w:rsid w:val="00A54361"/>
    <w:rsid w:val="00A545E9"/>
    <w:rsid w:val="00A5469D"/>
    <w:rsid w:val="00A54A5C"/>
    <w:rsid w:val="00A54B05"/>
    <w:rsid w:val="00A54B96"/>
    <w:rsid w:val="00A54D8A"/>
    <w:rsid w:val="00A55983"/>
    <w:rsid w:val="00A55A2E"/>
    <w:rsid w:val="00A55C4A"/>
    <w:rsid w:val="00A55D76"/>
    <w:rsid w:val="00A561C6"/>
    <w:rsid w:val="00A56FB9"/>
    <w:rsid w:val="00A57C56"/>
    <w:rsid w:val="00A57EA9"/>
    <w:rsid w:val="00A603A2"/>
    <w:rsid w:val="00A607A1"/>
    <w:rsid w:val="00A61187"/>
    <w:rsid w:val="00A61B2C"/>
    <w:rsid w:val="00A61B58"/>
    <w:rsid w:val="00A61F1C"/>
    <w:rsid w:val="00A6222C"/>
    <w:rsid w:val="00A622AF"/>
    <w:rsid w:val="00A6261F"/>
    <w:rsid w:val="00A62631"/>
    <w:rsid w:val="00A62F0A"/>
    <w:rsid w:val="00A62F17"/>
    <w:rsid w:val="00A63099"/>
    <w:rsid w:val="00A63468"/>
    <w:rsid w:val="00A639DD"/>
    <w:rsid w:val="00A63EC1"/>
    <w:rsid w:val="00A64151"/>
    <w:rsid w:val="00A6461B"/>
    <w:rsid w:val="00A64849"/>
    <w:rsid w:val="00A64D03"/>
    <w:rsid w:val="00A653C4"/>
    <w:rsid w:val="00A65648"/>
    <w:rsid w:val="00A65681"/>
    <w:rsid w:val="00A65850"/>
    <w:rsid w:val="00A65A27"/>
    <w:rsid w:val="00A65DB2"/>
    <w:rsid w:val="00A65FAE"/>
    <w:rsid w:val="00A665FD"/>
    <w:rsid w:val="00A66773"/>
    <w:rsid w:val="00A66F33"/>
    <w:rsid w:val="00A670F6"/>
    <w:rsid w:val="00A6782E"/>
    <w:rsid w:val="00A703D6"/>
    <w:rsid w:val="00A707C5"/>
    <w:rsid w:val="00A70954"/>
    <w:rsid w:val="00A70A26"/>
    <w:rsid w:val="00A70CED"/>
    <w:rsid w:val="00A7102C"/>
    <w:rsid w:val="00A71146"/>
    <w:rsid w:val="00A71147"/>
    <w:rsid w:val="00A71232"/>
    <w:rsid w:val="00A71708"/>
    <w:rsid w:val="00A71746"/>
    <w:rsid w:val="00A718E7"/>
    <w:rsid w:val="00A719D6"/>
    <w:rsid w:val="00A71D96"/>
    <w:rsid w:val="00A72006"/>
    <w:rsid w:val="00A72522"/>
    <w:rsid w:val="00A7252D"/>
    <w:rsid w:val="00A72E99"/>
    <w:rsid w:val="00A72F87"/>
    <w:rsid w:val="00A72FD4"/>
    <w:rsid w:val="00A7315F"/>
    <w:rsid w:val="00A733E1"/>
    <w:rsid w:val="00A73763"/>
    <w:rsid w:val="00A73AE8"/>
    <w:rsid w:val="00A73B28"/>
    <w:rsid w:val="00A73C03"/>
    <w:rsid w:val="00A74155"/>
    <w:rsid w:val="00A7437F"/>
    <w:rsid w:val="00A744B8"/>
    <w:rsid w:val="00A749BE"/>
    <w:rsid w:val="00A74C69"/>
    <w:rsid w:val="00A74EBD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77F3D"/>
    <w:rsid w:val="00A8005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1D8A"/>
    <w:rsid w:val="00A82088"/>
    <w:rsid w:val="00A82B13"/>
    <w:rsid w:val="00A83557"/>
    <w:rsid w:val="00A83EF6"/>
    <w:rsid w:val="00A8401C"/>
    <w:rsid w:val="00A843C2"/>
    <w:rsid w:val="00A847B2"/>
    <w:rsid w:val="00A84C1B"/>
    <w:rsid w:val="00A85CBC"/>
    <w:rsid w:val="00A85DAB"/>
    <w:rsid w:val="00A85E54"/>
    <w:rsid w:val="00A85EDD"/>
    <w:rsid w:val="00A85F22"/>
    <w:rsid w:val="00A86819"/>
    <w:rsid w:val="00A8691E"/>
    <w:rsid w:val="00A86B99"/>
    <w:rsid w:val="00A86E69"/>
    <w:rsid w:val="00A86F6F"/>
    <w:rsid w:val="00A86FD8"/>
    <w:rsid w:val="00A87054"/>
    <w:rsid w:val="00A872E2"/>
    <w:rsid w:val="00A90364"/>
    <w:rsid w:val="00A903E1"/>
    <w:rsid w:val="00A90466"/>
    <w:rsid w:val="00A907D8"/>
    <w:rsid w:val="00A90F45"/>
    <w:rsid w:val="00A91061"/>
    <w:rsid w:val="00A91669"/>
    <w:rsid w:val="00A91A85"/>
    <w:rsid w:val="00A91CE7"/>
    <w:rsid w:val="00A91DC4"/>
    <w:rsid w:val="00A91DF9"/>
    <w:rsid w:val="00A923A5"/>
    <w:rsid w:val="00A92474"/>
    <w:rsid w:val="00A9285F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4E"/>
    <w:rsid w:val="00A976C7"/>
    <w:rsid w:val="00A97870"/>
    <w:rsid w:val="00A9792B"/>
    <w:rsid w:val="00A97D62"/>
    <w:rsid w:val="00A97E57"/>
    <w:rsid w:val="00AA025D"/>
    <w:rsid w:val="00AA027E"/>
    <w:rsid w:val="00AA0664"/>
    <w:rsid w:val="00AA08AB"/>
    <w:rsid w:val="00AA0B19"/>
    <w:rsid w:val="00AA1363"/>
    <w:rsid w:val="00AA13AA"/>
    <w:rsid w:val="00AA2258"/>
    <w:rsid w:val="00AA22A9"/>
    <w:rsid w:val="00AA2541"/>
    <w:rsid w:val="00AA2AB4"/>
    <w:rsid w:val="00AA2F7B"/>
    <w:rsid w:val="00AA3287"/>
    <w:rsid w:val="00AA357F"/>
    <w:rsid w:val="00AA3F54"/>
    <w:rsid w:val="00AA43D1"/>
    <w:rsid w:val="00AA516D"/>
    <w:rsid w:val="00AA522F"/>
    <w:rsid w:val="00AA53AD"/>
    <w:rsid w:val="00AA58E5"/>
    <w:rsid w:val="00AA6188"/>
    <w:rsid w:val="00AA61FD"/>
    <w:rsid w:val="00AA663B"/>
    <w:rsid w:val="00AA668C"/>
    <w:rsid w:val="00AA670D"/>
    <w:rsid w:val="00AA6B16"/>
    <w:rsid w:val="00AA6B4F"/>
    <w:rsid w:val="00AA6D66"/>
    <w:rsid w:val="00AA71EB"/>
    <w:rsid w:val="00AA78AE"/>
    <w:rsid w:val="00AA7C66"/>
    <w:rsid w:val="00AA7D90"/>
    <w:rsid w:val="00AB0A8D"/>
    <w:rsid w:val="00AB0AF9"/>
    <w:rsid w:val="00AB0D2D"/>
    <w:rsid w:val="00AB15A9"/>
    <w:rsid w:val="00AB15CC"/>
    <w:rsid w:val="00AB257D"/>
    <w:rsid w:val="00AB2D66"/>
    <w:rsid w:val="00AB2E13"/>
    <w:rsid w:val="00AB308E"/>
    <w:rsid w:val="00AB311E"/>
    <w:rsid w:val="00AB314D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7FF"/>
    <w:rsid w:val="00AB7A01"/>
    <w:rsid w:val="00AC0035"/>
    <w:rsid w:val="00AC0550"/>
    <w:rsid w:val="00AC05DC"/>
    <w:rsid w:val="00AC06E3"/>
    <w:rsid w:val="00AC0C49"/>
    <w:rsid w:val="00AC12F1"/>
    <w:rsid w:val="00AC1300"/>
    <w:rsid w:val="00AC1B01"/>
    <w:rsid w:val="00AC1E50"/>
    <w:rsid w:val="00AC1EAD"/>
    <w:rsid w:val="00AC2A53"/>
    <w:rsid w:val="00AC30E6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0C8"/>
    <w:rsid w:val="00AC530D"/>
    <w:rsid w:val="00AC5525"/>
    <w:rsid w:val="00AC5592"/>
    <w:rsid w:val="00AC5A80"/>
    <w:rsid w:val="00AC5FC6"/>
    <w:rsid w:val="00AC627F"/>
    <w:rsid w:val="00AC6352"/>
    <w:rsid w:val="00AC6730"/>
    <w:rsid w:val="00AC6AFC"/>
    <w:rsid w:val="00AC71B2"/>
    <w:rsid w:val="00AC7723"/>
    <w:rsid w:val="00AC7C13"/>
    <w:rsid w:val="00AC7D6E"/>
    <w:rsid w:val="00AC7EFB"/>
    <w:rsid w:val="00AD001D"/>
    <w:rsid w:val="00AD0146"/>
    <w:rsid w:val="00AD08DE"/>
    <w:rsid w:val="00AD1003"/>
    <w:rsid w:val="00AD105D"/>
    <w:rsid w:val="00AD1507"/>
    <w:rsid w:val="00AD1D86"/>
    <w:rsid w:val="00AD2196"/>
    <w:rsid w:val="00AD2693"/>
    <w:rsid w:val="00AD329A"/>
    <w:rsid w:val="00AD3593"/>
    <w:rsid w:val="00AD4398"/>
    <w:rsid w:val="00AD4EB9"/>
    <w:rsid w:val="00AD5BEA"/>
    <w:rsid w:val="00AD5FC9"/>
    <w:rsid w:val="00AD6EB1"/>
    <w:rsid w:val="00AD766C"/>
    <w:rsid w:val="00AE0312"/>
    <w:rsid w:val="00AE0A08"/>
    <w:rsid w:val="00AE0C16"/>
    <w:rsid w:val="00AE0F47"/>
    <w:rsid w:val="00AE1462"/>
    <w:rsid w:val="00AE1515"/>
    <w:rsid w:val="00AE1B52"/>
    <w:rsid w:val="00AE1E4B"/>
    <w:rsid w:val="00AE1F5D"/>
    <w:rsid w:val="00AE2164"/>
    <w:rsid w:val="00AE2166"/>
    <w:rsid w:val="00AE225C"/>
    <w:rsid w:val="00AE22AD"/>
    <w:rsid w:val="00AE2E05"/>
    <w:rsid w:val="00AE302B"/>
    <w:rsid w:val="00AE34A1"/>
    <w:rsid w:val="00AE37CD"/>
    <w:rsid w:val="00AE3A7E"/>
    <w:rsid w:val="00AE3C12"/>
    <w:rsid w:val="00AE3E11"/>
    <w:rsid w:val="00AE4A38"/>
    <w:rsid w:val="00AE4B40"/>
    <w:rsid w:val="00AE51AF"/>
    <w:rsid w:val="00AE543F"/>
    <w:rsid w:val="00AE551A"/>
    <w:rsid w:val="00AE56AF"/>
    <w:rsid w:val="00AE616A"/>
    <w:rsid w:val="00AE63CF"/>
    <w:rsid w:val="00AE66DC"/>
    <w:rsid w:val="00AE672E"/>
    <w:rsid w:val="00AE696C"/>
    <w:rsid w:val="00AE6992"/>
    <w:rsid w:val="00AE6FB9"/>
    <w:rsid w:val="00AE73DF"/>
    <w:rsid w:val="00AE76FC"/>
    <w:rsid w:val="00AE794A"/>
    <w:rsid w:val="00AE7BDB"/>
    <w:rsid w:val="00AE7EDB"/>
    <w:rsid w:val="00AF026F"/>
    <w:rsid w:val="00AF0617"/>
    <w:rsid w:val="00AF08EF"/>
    <w:rsid w:val="00AF0905"/>
    <w:rsid w:val="00AF0C96"/>
    <w:rsid w:val="00AF1375"/>
    <w:rsid w:val="00AF1458"/>
    <w:rsid w:val="00AF15E5"/>
    <w:rsid w:val="00AF195D"/>
    <w:rsid w:val="00AF1A08"/>
    <w:rsid w:val="00AF1F86"/>
    <w:rsid w:val="00AF22EF"/>
    <w:rsid w:val="00AF232A"/>
    <w:rsid w:val="00AF2803"/>
    <w:rsid w:val="00AF2A87"/>
    <w:rsid w:val="00AF2C54"/>
    <w:rsid w:val="00AF34E2"/>
    <w:rsid w:val="00AF3EE9"/>
    <w:rsid w:val="00AF3FD7"/>
    <w:rsid w:val="00AF453A"/>
    <w:rsid w:val="00AF4742"/>
    <w:rsid w:val="00AF5581"/>
    <w:rsid w:val="00AF563A"/>
    <w:rsid w:val="00AF5CD9"/>
    <w:rsid w:val="00AF5D55"/>
    <w:rsid w:val="00AF6127"/>
    <w:rsid w:val="00AF64CD"/>
    <w:rsid w:val="00AF68D4"/>
    <w:rsid w:val="00AF70F3"/>
    <w:rsid w:val="00AF7359"/>
    <w:rsid w:val="00AF73A8"/>
    <w:rsid w:val="00AF798A"/>
    <w:rsid w:val="00B00467"/>
    <w:rsid w:val="00B00A87"/>
    <w:rsid w:val="00B0158C"/>
    <w:rsid w:val="00B016E4"/>
    <w:rsid w:val="00B01ECA"/>
    <w:rsid w:val="00B02138"/>
    <w:rsid w:val="00B02441"/>
    <w:rsid w:val="00B0245E"/>
    <w:rsid w:val="00B02611"/>
    <w:rsid w:val="00B028F2"/>
    <w:rsid w:val="00B02AAF"/>
    <w:rsid w:val="00B02CF8"/>
    <w:rsid w:val="00B02DA7"/>
    <w:rsid w:val="00B03015"/>
    <w:rsid w:val="00B033CC"/>
    <w:rsid w:val="00B03527"/>
    <w:rsid w:val="00B0389E"/>
    <w:rsid w:val="00B046BE"/>
    <w:rsid w:val="00B04EAD"/>
    <w:rsid w:val="00B05ACE"/>
    <w:rsid w:val="00B05E66"/>
    <w:rsid w:val="00B06793"/>
    <w:rsid w:val="00B07088"/>
    <w:rsid w:val="00B07776"/>
    <w:rsid w:val="00B07D83"/>
    <w:rsid w:val="00B103EE"/>
    <w:rsid w:val="00B10AC7"/>
    <w:rsid w:val="00B10AD9"/>
    <w:rsid w:val="00B10E07"/>
    <w:rsid w:val="00B10FD5"/>
    <w:rsid w:val="00B110CA"/>
    <w:rsid w:val="00B1156D"/>
    <w:rsid w:val="00B1170F"/>
    <w:rsid w:val="00B11C71"/>
    <w:rsid w:val="00B11E30"/>
    <w:rsid w:val="00B11FB3"/>
    <w:rsid w:val="00B12003"/>
    <w:rsid w:val="00B123FA"/>
    <w:rsid w:val="00B124E9"/>
    <w:rsid w:val="00B124ED"/>
    <w:rsid w:val="00B126E3"/>
    <w:rsid w:val="00B12BD4"/>
    <w:rsid w:val="00B12C64"/>
    <w:rsid w:val="00B13017"/>
    <w:rsid w:val="00B133F7"/>
    <w:rsid w:val="00B13B40"/>
    <w:rsid w:val="00B13D1E"/>
    <w:rsid w:val="00B144EC"/>
    <w:rsid w:val="00B1465E"/>
    <w:rsid w:val="00B14696"/>
    <w:rsid w:val="00B14EE1"/>
    <w:rsid w:val="00B1505A"/>
    <w:rsid w:val="00B150D8"/>
    <w:rsid w:val="00B153C6"/>
    <w:rsid w:val="00B154F6"/>
    <w:rsid w:val="00B155B8"/>
    <w:rsid w:val="00B157E7"/>
    <w:rsid w:val="00B157F7"/>
    <w:rsid w:val="00B15C01"/>
    <w:rsid w:val="00B163D5"/>
    <w:rsid w:val="00B16AE4"/>
    <w:rsid w:val="00B16AFB"/>
    <w:rsid w:val="00B17477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0DF8"/>
    <w:rsid w:val="00B21044"/>
    <w:rsid w:val="00B211F4"/>
    <w:rsid w:val="00B213FB"/>
    <w:rsid w:val="00B21578"/>
    <w:rsid w:val="00B21ABA"/>
    <w:rsid w:val="00B21C88"/>
    <w:rsid w:val="00B21FFE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4F35"/>
    <w:rsid w:val="00B250A4"/>
    <w:rsid w:val="00B250FE"/>
    <w:rsid w:val="00B25290"/>
    <w:rsid w:val="00B256FA"/>
    <w:rsid w:val="00B25762"/>
    <w:rsid w:val="00B258BB"/>
    <w:rsid w:val="00B25B10"/>
    <w:rsid w:val="00B25F8E"/>
    <w:rsid w:val="00B260FB"/>
    <w:rsid w:val="00B262F2"/>
    <w:rsid w:val="00B2665E"/>
    <w:rsid w:val="00B2673B"/>
    <w:rsid w:val="00B269C4"/>
    <w:rsid w:val="00B26E46"/>
    <w:rsid w:val="00B2702A"/>
    <w:rsid w:val="00B27106"/>
    <w:rsid w:val="00B276DD"/>
    <w:rsid w:val="00B27D08"/>
    <w:rsid w:val="00B30038"/>
    <w:rsid w:val="00B303BA"/>
    <w:rsid w:val="00B311C2"/>
    <w:rsid w:val="00B3157F"/>
    <w:rsid w:val="00B31814"/>
    <w:rsid w:val="00B31974"/>
    <w:rsid w:val="00B32169"/>
    <w:rsid w:val="00B324DA"/>
    <w:rsid w:val="00B325DB"/>
    <w:rsid w:val="00B32884"/>
    <w:rsid w:val="00B329A9"/>
    <w:rsid w:val="00B32A6E"/>
    <w:rsid w:val="00B32D31"/>
    <w:rsid w:val="00B3312F"/>
    <w:rsid w:val="00B336E8"/>
    <w:rsid w:val="00B344EA"/>
    <w:rsid w:val="00B3451B"/>
    <w:rsid w:val="00B34870"/>
    <w:rsid w:val="00B34910"/>
    <w:rsid w:val="00B34A43"/>
    <w:rsid w:val="00B34DBD"/>
    <w:rsid w:val="00B34F9E"/>
    <w:rsid w:val="00B350E8"/>
    <w:rsid w:val="00B3528A"/>
    <w:rsid w:val="00B35412"/>
    <w:rsid w:val="00B3544E"/>
    <w:rsid w:val="00B35716"/>
    <w:rsid w:val="00B35914"/>
    <w:rsid w:val="00B35949"/>
    <w:rsid w:val="00B35AAD"/>
    <w:rsid w:val="00B35E73"/>
    <w:rsid w:val="00B365C5"/>
    <w:rsid w:val="00B3660B"/>
    <w:rsid w:val="00B36B33"/>
    <w:rsid w:val="00B3705A"/>
    <w:rsid w:val="00B378EF"/>
    <w:rsid w:val="00B37961"/>
    <w:rsid w:val="00B37AFD"/>
    <w:rsid w:val="00B407A1"/>
    <w:rsid w:val="00B40C34"/>
    <w:rsid w:val="00B40F7D"/>
    <w:rsid w:val="00B41D94"/>
    <w:rsid w:val="00B42B8F"/>
    <w:rsid w:val="00B43E3D"/>
    <w:rsid w:val="00B43F1D"/>
    <w:rsid w:val="00B4464D"/>
    <w:rsid w:val="00B44B45"/>
    <w:rsid w:val="00B44EA5"/>
    <w:rsid w:val="00B45491"/>
    <w:rsid w:val="00B45841"/>
    <w:rsid w:val="00B45B9B"/>
    <w:rsid w:val="00B45D30"/>
    <w:rsid w:val="00B45FBB"/>
    <w:rsid w:val="00B45FDF"/>
    <w:rsid w:val="00B467E4"/>
    <w:rsid w:val="00B46874"/>
    <w:rsid w:val="00B469EB"/>
    <w:rsid w:val="00B46CA3"/>
    <w:rsid w:val="00B46CCB"/>
    <w:rsid w:val="00B4710A"/>
    <w:rsid w:val="00B471D9"/>
    <w:rsid w:val="00B47303"/>
    <w:rsid w:val="00B4735A"/>
    <w:rsid w:val="00B4738D"/>
    <w:rsid w:val="00B47579"/>
    <w:rsid w:val="00B47B9F"/>
    <w:rsid w:val="00B47C8C"/>
    <w:rsid w:val="00B47CFC"/>
    <w:rsid w:val="00B50131"/>
    <w:rsid w:val="00B50347"/>
    <w:rsid w:val="00B503FF"/>
    <w:rsid w:val="00B50619"/>
    <w:rsid w:val="00B50886"/>
    <w:rsid w:val="00B50A5D"/>
    <w:rsid w:val="00B50A92"/>
    <w:rsid w:val="00B50E2A"/>
    <w:rsid w:val="00B50F86"/>
    <w:rsid w:val="00B51C2E"/>
    <w:rsid w:val="00B5241D"/>
    <w:rsid w:val="00B52A2C"/>
    <w:rsid w:val="00B52E62"/>
    <w:rsid w:val="00B52F56"/>
    <w:rsid w:val="00B5304A"/>
    <w:rsid w:val="00B53492"/>
    <w:rsid w:val="00B53ABB"/>
    <w:rsid w:val="00B53B31"/>
    <w:rsid w:val="00B53C3F"/>
    <w:rsid w:val="00B54349"/>
    <w:rsid w:val="00B545B4"/>
    <w:rsid w:val="00B54602"/>
    <w:rsid w:val="00B54E77"/>
    <w:rsid w:val="00B54E89"/>
    <w:rsid w:val="00B54FFF"/>
    <w:rsid w:val="00B551B4"/>
    <w:rsid w:val="00B55C17"/>
    <w:rsid w:val="00B55DC5"/>
    <w:rsid w:val="00B562B5"/>
    <w:rsid w:val="00B5659F"/>
    <w:rsid w:val="00B567E3"/>
    <w:rsid w:val="00B56C2B"/>
    <w:rsid w:val="00B56EB8"/>
    <w:rsid w:val="00B56F59"/>
    <w:rsid w:val="00B57715"/>
    <w:rsid w:val="00B57728"/>
    <w:rsid w:val="00B577EE"/>
    <w:rsid w:val="00B57B1E"/>
    <w:rsid w:val="00B60BC9"/>
    <w:rsid w:val="00B60D9A"/>
    <w:rsid w:val="00B61749"/>
    <w:rsid w:val="00B61B80"/>
    <w:rsid w:val="00B61C36"/>
    <w:rsid w:val="00B61D50"/>
    <w:rsid w:val="00B62465"/>
    <w:rsid w:val="00B62470"/>
    <w:rsid w:val="00B63988"/>
    <w:rsid w:val="00B63E8A"/>
    <w:rsid w:val="00B64C69"/>
    <w:rsid w:val="00B64CE0"/>
    <w:rsid w:val="00B64E10"/>
    <w:rsid w:val="00B64F06"/>
    <w:rsid w:val="00B64F74"/>
    <w:rsid w:val="00B64FFD"/>
    <w:rsid w:val="00B65405"/>
    <w:rsid w:val="00B6555B"/>
    <w:rsid w:val="00B6575D"/>
    <w:rsid w:val="00B65F4C"/>
    <w:rsid w:val="00B66551"/>
    <w:rsid w:val="00B66753"/>
    <w:rsid w:val="00B6693A"/>
    <w:rsid w:val="00B66CD3"/>
    <w:rsid w:val="00B67235"/>
    <w:rsid w:val="00B677AD"/>
    <w:rsid w:val="00B67816"/>
    <w:rsid w:val="00B67AED"/>
    <w:rsid w:val="00B67DFE"/>
    <w:rsid w:val="00B701C8"/>
    <w:rsid w:val="00B70589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FF0"/>
    <w:rsid w:val="00B7527A"/>
    <w:rsid w:val="00B752CC"/>
    <w:rsid w:val="00B756B8"/>
    <w:rsid w:val="00B756DA"/>
    <w:rsid w:val="00B757CE"/>
    <w:rsid w:val="00B758DE"/>
    <w:rsid w:val="00B7618D"/>
    <w:rsid w:val="00B7638D"/>
    <w:rsid w:val="00B76E39"/>
    <w:rsid w:val="00B7727F"/>
    <w:rsid w:val="00B7731F"/>
    <w:rsid w:val="00B776C2"/>
    <w:rsid w:val="00B77CE4"/>
    <w:rsid w:val="00B80212"/>
    <w:rsid w:val="00B80273"/>
    <w:rsid w:val="00B80574"/>
    <w:rsid w:val="00B80C82"/>
    <w:rsid w:val="00B80E56"/>
    <w:rsid w:val="00B81245"/>
    <w:rsid w:val="00B81DA0"/>
    <w:rsid w:val="00B81E0D"/>
    <w:rsid w:val="00B81F1F"/>
    <w:rsid w:val="00B81F6B"/>
    <w:rsid w:val="00B82472"/>
    <w:rsid w:val="00B82E1B"/>
    <w:rsid w:val="00B83995"/>
    <w:rsid w:val="00B83AA9"/>
    <w:rsid w:val="00B84404"/>
    <w:rsid w:val="00B84648"/>
    <w:rsid w:val="00B84925"/>
    <w:rsid w:val="00B84943"/>
    <w:rsid w:val="00B84E29"/>
    <w:rsid w:val="00B85253"/>
    <w:rsid w:val="00B85479"/>
    <w:rsid w:val="00B85524"/>
    <w:rsid w:val="00B85658"/>
    <w:rsid w:val="00B85699"/>
    <w:rsid w:val="00B86137"/>
    <w:rsid w:val="00B8694D"/>
    <w:rsid w:val="00B86E82"/>
    <w:rsid w:val="00B87206"/>
    <w:rsid w:val="00B87FF7"/>
    <w:rsid w:val="00B907FE"/>
    <w:rsid w:val="00B90AA2"/>
    <w:rsid w:val="00B90D3F"/>
    <w:rsid w:val="00B9168B"/>
    <w:rsid w:val="00B935A5"/>
    <w:rsid w:val="00B93899"/>
    <w:rsid w:val="00B9400C"/>
    <w:rsid w:val="00B940B4"/>
    <w:rsid w:val="00B940C5"/>
    <w:rsid w:val="00B94220"/>
    <w:rsid w:val="00B9486B"/>
    <w:rsid w:val="00B94875"/>
    <w:rsid w:val="00B94C20"/>
    <w:rsid w:val="00B953C3"/>
    <w:rsid w:val="00B955D7"/>
    <w:rsid w:val="00B9563A"/>
    <w:rsid w:val="00B95748"/>
    <w:rsid w:val="00B958D9"/>
    <w:rsid w:val="00B95A6E"/>
    <w:rsid w:val="00B95A70"/>
    <w:rsid w:val="00B95CA1"/>
    <w:rsid w:val="00B95CBD"/>
    <w:rsid w:val="00B96032"/>
    <w:rsid w:val="00B964BE"/>
    <w:rsid w:val="00B967EA"/>
    <w:rsid w:val="00B96957"/>
    <w:rsid w:val="00B96C39"/>
    <w:rsid w:val="00B96D41"/>
    <w:rsid w:val="00B96D66"/>
    <w:rsid w:val="00B97054"/>
    <w:rsid w:val="00B9706D"/>
    <w:rsid w:val="00B97DAE"/>
    <w:rsid w:val="00BA05D2"/>
    <w:rsid w:val="00BA0AF6"/>
    <w:rsid w:val="00BA1014"/>
    <w:rsid w:val="00BA1823"/>
    <w:rsid w:val="00BA1986"/>
    <w:rsid w:val="00BA19A1"/>
    <w:rsid w:val="00BA1B72"/>
    <w:rsid w:val="00BA1DB3"/>
    <w:rsid w:val="00BA2024"/>
    <w:rsid w:val="00BA21BA"/>
    <w:rsid w:val="00BA235C"/>
    <w:rsid w:val="00BA272B"/>
    <w:rsid w:val="00BA29A2"/>
    <w:rsid w:val="00BA2DC7"/>
    <w:rsid w:val="00BA30B5"/>
    <w:rsid w:val="00BA3660"/>
    <w:rsid w:val="00BA37D3"/>
    <w:rsid w:val="00BA3826"/>
    <w:rsid w:val="00BA3B25"/>
    <w:rsid w:val="00BA3C69"/>
    <w:rsid w:val="00BA3CDB"/>
    <w:rsid w:val="00BA403D"/>
    <w:rsid w:val="00BA40FD"/>
    <w:rsid w:val="00BA4613"/>
    <w:rsid w:val="00BA5037"/>
    <w:rsid w:val="00BA5719"/>
    <w:rsid w:val="00BA5BF2"/>
    <w:rsid w:val="00BA5C36"/>
    <w:rsid w:val="00BA5DAB"/>
    <w:rsid w:val="00BA5EB0"/>
    <w:rsid w:val="00BA6067"/>
    <w:rsid w:val="00BA6105"/>
    <w:rsid w:val="00BA6849"/>
    <w:rsid w:val="00BA6863"/>
    <w:rsid w:val="00BA6E08"/>
    <w:rsid w:val="00BA7047"/>
    <w:rsid w:val="00BA7735"/>
    <w:rsid w:val="00BA7830"/>
    <w:rsid w:val="00BA78AD"/>
    <w:rsid w:val="00BA7981"/>
    <w:rsid w:val="00BA7B95"/>
    <w:rsid w:val="00BB0812"/>
    <w:rsid w:val="00BB099B"/>
    <w:rsid w:val="00BB0EF4"/>
    <w:rsid w:val="00BB100C"/>
    <w:rsid w:val="00BB1104"/>
    <w:rsid w:val="00BB1236"/>
    <w:rsid w:val="00BB13BC"/>
    <w:rsid w:val="00BB1526"/>
    <w:rsid w:val="00BB17BB"/>
    <w:rsid w:val="00BB1A81"/>
    <w:rsid w:val="00BB1E64"/>
    <w:rsid w:val="00BB1F49"/>
    <w:rsid w:val="00BB25FF"/>
    <w:rsid w:val="00BB2FCF"/>
    <w:rsid w:val="00BB32B8"/>
    <w:rsid w:val="00BB32CF"/>
    <w:rsid w:val="00BB340F"/>
    <w:rsid w:val="00BB3FD5"/>
    <w:rsid w:val="00BB4050"/>
    <w:rsid w:val="00BB42ED"/>
    <w:rsid w:val="00BB4B53"/>
    <w:rsid w:val="00BB4F3B"/>
    <w:rsid w:val="00BB540B"/>
    <w:rsid w:val="00BB55E5"/>
    <w:rsid w:val="00BB5723"/>
    <w:rsid w:val="00BB5C62"/>
    <w:rsid w:val="00BB5DFC"/>
    <w:rsid w:val="00BB5E1F"/>
    <w:rsid w:val="00BB5F3E"/>
    <w:rsid w:val="00BB601B"/>
    <w:rsid w:val="00BB64D3"/>
    <w:rsid w:val="00BB72FA"/>
    <w:rsid w:val="00BB750C"/>
    <w:rsid w:val="00BB7701"/>
    <w:rsid w:val="00BB7B88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03B"/>
    <w:rsid w:val="00BC31AA"/>
    <w:rsid w:val="00BC373E"/>
    <w:rsid w:val="00BC37F7"/>
    <w:rsid w:val="00BC3DEE"/>
    <w:rsid w:val="00BC40F9"/>
    <w:rsid w:val="00BC43A9"/>
    <w:rsid w:val="00BC45E0"/>
    <w:rsid w:val="00BC4B01"/>
    <w:rsid w:val="00BC4B7F"/>
    <w:rsid w:val="00BC4C3E"/>
    <w:rsid w:val="00BC4D48"/>
    <w:rsid w:val="00BC5123"/>
    <w:rsid w:val="00BC523C"/>
    <w:rsid w:val="00BC5B63"/>
    <w:rsid w:val="00BC6727"/>
    <w:rsid w:val="00BC6BD8"/>
    <w:rsid w:val="00BC6E76"/>
    <w:rsid w:val="00BC7781"/>
    <w:rsid w:val="00BC7B58"/>
    <w:rsid w:val="00BC7CFA"/>
    <w:rsid w:val="00BD0DEF"/>
    <w:rsid w:val="00BD1137"/>
    <w:rsid w:val="00BD13C4"/>
    <w:rsid w:val="00BD1EF3"/>
    <w:rsid w:val="00BD279D"/>
    <w:rsid w:val="00BD2C73"/>
    <w:rsid w:val="00BD2CE2"/>
    <w:rsid w:val="00BD34D3"/>
    <w:rsid w:val="00BD3799"/>
    <w:rsid w:val="00BD3DF9"/>
    <w:rsid w:val="00BD3F6C"/>
    <w:rsid w:val="00BD4794"/>
    <w:rsid w:val="00BD47FB"/>
    <w:rsid w:val="00BD49F5"/>
    <w:rsid w:val="00BD4F84"/>
    <w:rsid w:val="00BD5092"/>
    <w:rsid w:val="00BD53A8"/>
    <w:rsid w:val="00BD567B"/>
    <w:rsid w:val="00BD5AD3"/>
    <w:rsid w:val="00BD5AF4"/>
    <w:rsid w:val="00BD5CB6"/>
    <w:rsid w:val="00BD610A"/>
    <w:rsid w:val="00BD68C8"/>
    <w:rsid w:val="00BD6966"/>
    <w:rsid w:val="00BD7027"/>
    <w:rsid w:val="00BD7104"/>
    <w:rsid w:val="00BD7185"/>
    <w:rsid w:val="00BD740B"/>
    <w:rsid w:val="00BD7CA5"/>
    <w:rsid w:val="00BD7FBA"/>
    <w:rsid w:val="00BE0BBA"/>
    <w:rsid w:val="00BE1021"/>
    <w:rsid w:val="00BE1023"/>
    <w:rsid w:val="00BE1201"/>
    <w:rsid w:val="00BE15DC"/>
    <w:rsid w:val="00BE1B28"/>
    <w:rsid w:val="00BE260A"/>
    <w:rsid w:val="00BE2848"/>
    <w:rsid w:val="00BE318E"/>
    <w:rsid w:val="00BE359F"/>
    <w:rsid w:val="00BE3856"/>
    <w:rsid w:val="00BE4135"/>
    <w:rsid w:val="00BE44BD"/>
    <w:rsid w:val="00BE4B96"/>
    <w:rsid w:val="00BE4C49"/>
    <w:rsid w:val="00BE4E02"/>
    <w:rsid w:val="00BE55C7"/>
    <w:rsid w:val="00BE5A23"/>
    <w:rsid w:val="00BE5D00"/>
    <w:rsid w:val="00BE5F46"/>
    <w:rsid w:val="00BE61AD"/>
    <w:rsid w:val="00BE6602"/>
    <w:rsid w:val="00BE6639"/>
    <w:rsid w:val="00BE6ACA"/>
    <w:rsid w:val="00BE6E94"/>
    <w:rsid w:val="00BE7566"/>
    <w:rsid w:val="00BE7A03"/>
    <w:rsid w:val="00BE7DF7"/>
    <w:rsid w:val="00BE7F45"/>
    <w:rsid w:val="00BF01AC"/>
    <w:rsid w:val="00BF03AE"/>
    <w:rsid w:val="00BF052B"/>
    <w:rsid w:val="00BF0741"/>
    <w:rsid w:val="00BF0B28"/>
    <w:rsid w:val="00BF0C6D"/>
    <w:rsid w:val="00BF0E69"/>
    <w:rsid w:val="00BF1213"/>
    <w:rsid w:val="00BF1AD1"/>
    <w:rsid w:val="00BF1D3B"/>
    <w:rsid w:val="00BF21E8"/>
    <w:rsid w:val="00BF2299"/>
    <w:rsid w:val="00BF234B"/>
    <w:rsid w:val="00BF2A76"/>
    <w:rsid w:val="00BF2C35"/>
    <w:rsid w:val="00BF3276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ED"/>
    <w:rsid w:val="00BF6090"/>
    <w:rsid w:val="00BF60DB"/>
    <w:rsid w:val="00BF63D2"/>
    <w:rsid w:val="00BF6510"/>
    <w:rsid w:val="00BF6B17"/>
    <w:rsid w:val="00BF70B5"/>
    <w:rsid w:val="00BF75B5"/>
    <w:rsid w:val="00BF7717"/>
    <w:rsid w:val="00BF7A9C"/>
    <w:rsid w:val="00BF7AC7"/>
    <w:rsid w:val="00BF7BBD"/>
    <w:rsid w:val="00C00256"/>
    <w:rsid w:val="00C004CC"/>
    <w:rsid w:val="00C005B1"/>
    <w:rsid w:val="00C00B66"/>
    <w:rsid w:val="00C00EB4"/>
    <w:rsid w:val="00C00EC9"/>
    <w:rsid w:val="00C00FF6"/>
    <w:rsid w:val="00C019CF"/>
    <w:rsid w:val="00C025A8"/>
    <w:rsid w:val="00C02712"/>
    <w:rsid w:val="00C03022"/>
    <w:rsid w:val="00C03A70"/>
    <w:rsid w:val="00C04684"/>
    <w:rsid w:val="00C049E9"/>
    <w:rsid w:val="00C04CB2"/>
    <w:rsid w:val="00C056E4"/>
    <w:rsid w:val="00C05BBE"/>
    <w:rsid w:val="00C05BE7"/>
    <w:rsid w:val="00C05D7B"/>
    <w:rsid w:val="00C062BF"/>
    <w:rsid w:val="00C06A65"/>
    <w:rsid w:val="00C06F3C"/>
    <w:rsid w:val="00C07354"/>
    <w:rsid w:val="00C0755C"/>
    <w:rsid w:val="00C07D65"/>
    <w:rsid w:val="00C10DED"/>
    <w:rsid w:val="00C10E8B"/>
    <w:rsid w:val="00C10E8F"/>
    <w:rsid w:val="00C10FFD"/>
    <w:rsid w:val="00C1107A"/>
    <w:rsid w:val="00C11DFF"/>
    <w:rsid w:val="00C1226F"/>
    <w:rsid w:val="00C12272"/>
    <w:rsid w:val="00C1292A"/>
    <w:rsid w:val="00C12BFC"/>
    <w:rsid w:val="00C12D19"/>
    <w:rsid w:val="00C1334F"/>
    <w:rsid w:val="00C134CD"/>
    <w:rsid w:val="00C13BDF"/>
    <w:rsid w:val="00C13CE8"/>
    <w:rsid w:val="00C140C5"/>
    <w:rsid w:val="00C149C2"/>
    <w:rsid w:val="00C14B34"/>
    <w:rsid w:val="00C14C9B"/>
    <w:rsid w:val="00C156AA"/>
    <w:rsid w:val="00C15D09"/>
    <w:rsid w:val="00C160F7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AB3"/>
    <w:rsid w:val="00C21BB4"/>
    <w:rsid w:val="00C21C0D"/>
    <w:rsid w:val="00C21CDA"/>
    <w:rsid w:val="00C227B2"/>
    <w:rsid w:val="00C22B8E"/>
    <w:rsid w:val="00C22BA9"/>
    <w:rsid w:val="00C231DD"/>
    <w:rsid w:val="00C23574"/>
    <w:rsid w:val="00C23BE6"/>
    <w:rsid w:val="00C24204"/>
    <w:rsid w:val="00C247A6"/>
    <w:rsid w:val="00C24909"/>
    <w:rsid w:val="00C24CFF"/>
    <w:rsid w:val="00C24D7B"/>
    <w:rsid w:val="00C253AD"/>
    <w:rsid w:val="00C25A55"/>
    <w:rsid w:val="00C25DEE"/>
    <w:rsid w:val="00C27050"/>
    <w:rsid w:val="00C27132"/>
    <w:rsid w:val="00C2720C"/>
    <w:rsid w:val="00C27505"/>
    <w:rsid w:val="00C27643"/>
    <w:rsid w:val="00C27966"/>
    <w:rsid w:val="00C27B26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2080"/>
    <w:rsid w:val="00C322E7"/>
    <w:rsid w:val="00C32323"/>
    <w:rsid w:val="00C3287A"/>
    <w:rsid w:val="00C33AB6"/>
    <w:rsid w:val="00C33D24"/>
    <w:rsid w:val="00C34787"/>
    <w:rsid w:val="00C34AA4"/>
    <w:rsid w:val="00C35138"/>
    <w:rsid w:val="00C353E4"/>
    <w:rsid w:val="00C35667"/>
    <w:rsid w:val="00C35AA0"/>
    <w:rsid w:val="00C35E4D"/>
    <w:rsid w:val="00C3638C"/>
    <w:rsid w:val="00C36815"/>
    <w:rsid w:val="00C36C4F"/>
    <w:rsid w:val="00C36CBA"/>
    <w:rsid w:val="00C3712E"/>
    <w:rsid w:val="00C37474"/>
    <w:rsid w:val="00C377AB"/>
    <w:rsid w:val="00C37C2A"/>
    <w:rsid w:val="00C37E51"/>
    <w:rsid w:val="00C37F91"/>
    <w:rsid w:val="00C402B5"/>
    <w:rsid w:val="00C406FB"/>
    <w:rsid w:val="00C40E3D"/>
    <w:rsid w:val="00C41F5C"/>
    <w:rsid w:val="00C4226C"/>
    <w:rsid w:val="00C422C6"/>
    <w:rsid w:val="00C42744"/>
    <w:rsid w:val="00C43342"/>
    <w:rsid w:val="00C4335F"/>
    <w:rsid w:val="00C43F37"/>
    <w:rsid w:val="00C44863"/>
    <w:rsid w:val="00C44ACE"/>
    <w:rsid w:val="00C45082"/>
    <w:rsid w:val="00C452A2"/>
    <w:rsid w:val="00C45453"/>
    <w:rsid w:val="00C45625"/>
    <w:rsid w:val="00C45B73"/>
    <w:rsid w:val="00C460B7"/>
    <w:rsid w:val="00C46887"/>
    <w:rsid w:val="00C4698F"/>
    <w:rsid w:val="00C46C39"/>
    <w:rsid w:val="00C46DB2"/>
    <w:rsid w:val="00C46E44"/>
    <w:rsid w:val="00C47954"/>
    <w:rsid w:val="00C5009D"/>
    <w:rsid w:val="00C500D5"/>
    <w:rsid w:val="00C50D36"/>
    <w:rsid w:val="00C51D5B"/>
    <w:rsid w:val="00C5241F"/>
    <w:rsid w:val="00C526D9"/>
    <w:rsid w:val="00C5321E"/>
    <w:rsid w:val="00C534D1"/>
    <w:rsid w:val="00C53714"/>
    <w:rsid w:val="00C53816"/>
    <w:rsid w:val="00C53A26"/>
    <w:rsid w:val="00C53A4A"/>
    <w:rsid w:val="00C53B4B"/>
    <w:rsid w:val="00C5517C"/>
    <w:rsid w:val="00C554A4"/>
    <w:rsid w:val="00C55636"/>
    <w:rsid w:val="00C558C5"/>
    <w:rsid w:val="00C56145"/>
    <w:rsid w:val="00C562FD"/>
    <w:rsid w:val="00C56F30"/>
    <w:rsid w:val="00C57093"/>
    <w:rsid w:val="00C57574"/>
    <w:rsid w:val="00C57674"/>
    <w:rsid w:val="00C5796D"/>
    <w:rsid w:val="00C57B4F"/>
    <w:rsid w:val="00C57CF1"/>
    <w:rsid w:val="00C60A8E"/>
    <w:rsid w:val="00C60D4C"/>
    <w:rsid w:val="00C6106B"/>
    <w:rsid w:val="00C615CA"/>
    <w:rsid w:val="00C61A56"/>
    <w:rsid w:val="00C61BC0"/>
    <w:rsid w:val="00C62459"/>
    <w:rsid w:val="00C626AB"/>
    <w:rsid w:val="00C62859"/>
    <w:rsid w:val="00C629B7"/>
    <w:rsid w:val="00C62EEC"/>
    <w:rsid w:val="00C63879"/>
    <w:rsid w:val="00C63F6F"/>
    <w:rsid w:val="00C643C0"/>
    <w:rsid w:val="00C64808"/>
    <w:rsid w:val="00C64BE2"/>
    <w:rsid w:val="00C64EA5"/>
    <w:rsid w:val="00C64F98"/>
    <w:rsid w:val="00C6520B"/>
    <w:rsid w:val="00C65215"/>
    <w:rsid w:val="00C6538B"/>
    <w:rsid w:val="00C65849"/>
    <w:rsid w:val="00C65B5B"/>
    <w:rsid w:val="00C65DE3"/>
    <w:rsid w:val="00C65EEA"/>
    <w:rsid w:val="00C66122"/>
    <w:rsid w:val="00C66541"/>
    <w:rsid w:val="00C666C3"/>
    <w:rsid w:val="00C66A74"/>
    <w:rsid w:val="00C66CD6"/>
    <w:rsid w:val="00C67090"/>
    <w:rsid w:val="00C67106"/>
    <w:rsid w:val="00C67240"/>
    <w:rsid w:val="00C679A1"/>
    <w:rsid w:val="00C67A6F"/>
    <w:rsid w:val="00C67D0F"/>
    <w:rsid w:val="00C7002E"/>
    <w:rsid w:val="00C701A0"/>
    <w:rsid w:val="00C70934"/>
    <w:rsid w:val="00C70A1B"/>
    <w:rsid w:val="00C70F0D"/>
    <w:rsid w:val="00C716D4"/>
    <w:rsid w:val="00C71759"/>
    <w:rsid w:val="00C71C61"/>
    <w:rsid w:val="00C71D9F"/>
    <w:rsid w:val="00C71E5F"/>
    <w:rsid w:val="00C7235C"/>
    <w:rsid w:val="00C7253E"/>
    <w:rsid w:val="00C72645"/>
    <w:rsid w:val="00C72B67"/>
    <w:rsid w:val="00C72EA8"/>
    <w:rsid w:val="00C72FAA"/>
    <w:rsid w:val="00C73093"/>
    <w:rsid w:val="00C7320F"/>
    <w:rsid w:val="00C7355E"/>
    <w:rsid w:val="00C73667"/>
    <w:rsid w:val="00C73830"/>
    <w:rsid w:val="00C73D13"/>
    <w:rsid w:val="00C740AE"/>
    <w:rsid w:val="00C74173"/>
    <w:rsid w:val="00C74678"/>
    <w:rsid w:val="00C74694"/>
    <w:rsid w:val="00C74765"/>
    <w:rsid w:val="00C74A03"/>
    <w:rsid w:val="00C75128"/>
    <w:rsid w:val="00C754BA"/>
    <w:rsid w:val="00C75FD1"/>
    <w:rsid w:val="00C760AC"/>
    <w:rsid w:val="00C7612E"/>
    <w:rsid w:val="00C76613"/>
    <w:rsid w:val="00C76773"/>
    <w:rsid w:val="00C76CD9"/>
    <w:rsid w:val="00C76E30"/>
    <w:rsid w:val="00C772D8"/>
    <w:rsid w:val="00C7761B"/>
    <w:rsid w:val="00C77AF5"/>
    <w:rsid w:val="00C77C1E"/>
    <w:rsid w:val="00C80663"/>
    <w:rsid w:val="00C809F2"/>
    <w:rsid w:val="00C80B0E"/>
    <w:rsid w:val="00C80E7F"/>
    <w:rsid w:val="00C815FB"/>
    <w:rsid w:val="00C81F6F"/>
    <w:rsid w:val="00C820F3"/>
    <w:rsid w:val="00C824B1"/>
    <w:rsid w:val="00C8255D"/>
    <w:rsid w:val="00C8315B"/>
    <w:rsid w:val="00C83399"/>
    <w:rsid w:val="00C8370E"/>
    <w:rsid w:val="00C83745"/>
    <w:rsid w:val="00C83C48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B0D"/>
    <w:rsid w:val="00C85F1C"/>
    <w:rsid w:val="00C86737"/>
    <w:rsid w:val="00C86CE7"/>
    <w:rsid w:val="00C86EE8"/>
    <w:rsid w:val="00C871E6"/>
    <w:rsid w:val="00C873AC"/>
    <w:rsid w:val="00C8741D"/>
    <w:rsid w:val="00C87F19"/>
    <w:rsid w:val="00C90E59"/>
    <w:rsid w:val="00C92702"/>
    <w:rsid w:val="00C93107"/>
    <w:rsid w:val="00C931A4"/>
    <w:rsid w:val="00C93373"/>
    <w:rsid w:val="00C93435"/>
    <w:rsid w:val="00C93540"/>
    <w:rsid w:val="00C937E0"/>
    <w:rsid w:val="00C9387F"/>
    <w:rsid w:val="00C93B35"/>
    <w:rsid w:val="00C94044"/>
    <w:rsid w:val="00C9425B"/>
    <w:rsid w:val="00C94977"/>
    <w:rsid w:val="00C94AE7"/>
    <w:rsid w:val="00C94F39"/>
    <w:rsid w:val="00C95265"/>
    <w:rsid w:val="00C95985"/>
    <w:rsid w:val="00C95AA7"/>
    <w:rsid w:val="00C95DA8"/>
    <w:rsid w:val="00C96B5E"/>
    <w:rsid w:val="00C96B97"/>
    <w:rsid w:val="00C96E06"/>
    <w:rsid w:val="00C97033"/>
    <w:rsid w:val="00C97186"/>
    <w:rsid w:val="00C9719B"/>
    <w:rsid w:val="00C97722"/>
    <w:rsid w:val="00C97877"/>
    <w:rsid w:val="00C97E74"/>
    <w:rsid w:val="00CA06B4"/>
    <w:rsid w:val="00CA0D0F"/>
    <w:rsid w:val="00CA0E75"/>
    <w:rsid w:val="00CA208F"/>
    <w:rsid w:val="00CA20F9"/>
    <w:rsid w:val="00CA2B1E"/>
    <w:rsid w:val="00CA2E00"/>
    <w:rsid w:val="00CA398E"/>
    <w:rsid w:val="00CA3D92"/>
    <w:rsid w:val="00CA3E43"/>
    <w:rsid w:val="00CA42E3"/>
    <w:rsid w:val="00CA47CE"/>
    <w:rsid w:val="00CA588F"/>
    <w:rsid w:val="00CA5E15"/>
    <w:rsid w:val="00CA638D"/>
    <w:rsid w:val="00CA63F1"/>
    <w:rsid w:val="00CA68FD"/>
    <w:rsid w:val="00CA6951"/>
    <w:rsid w:val="00CA697E"/>
    <w:rsid w:val="00CA6A0D"/>
    <w:rsid w:val="00CA71C5"/>
    <w:rsid w:val="00CA7313"/>
    <w:rsid w:val="00CA7765"/>
    <w:rsid w:val="00CA7B12"/>
    <w:rsid w:val="00CA7F5D"/>
    <w:rsid w:val="00CB03CC"/>
    <w:rsid w:val="00CB0483"/>
    <w:rsid w:val="00CB090F"/>
    <w:rsid w:val="00CB0BB9"/>
    <w:rsid w:val="00CB0BE6"/>
    <w:rsid w:val="00CB1A92"/>
    <w:rsid w:val="00CB1F8D"/>
    <w:rsid w:val="00CB23E5"/>
    <w:rsid w:val="00CB24AF"/>
    <w:rsid w:val="00CB2621"/>
    <w:rsid w:val="00CB311F"/>
    <w:rsid w:val="00CB3750"/>
    <w:rsid w:val="00CB3762"/>
    <w:rsid w:val="00CB38BC"/>
    <w:rsid w:val="00CB39AF"/>
    <w:rsid w:val="00CB3AEE"/>
    <w:rsid w:val="00CB3BAF"/>
    <w:rsid w:val="00CB3CF4"/>
    <w:rsid w:val="00CB4133"/>
    <w:rsid w:val="00CB4176"/>
    <w:rsid w:val="00CB4739"/>
    <w:rsid w:val="00CB4DA3"/>
    <w:rsid w:val="00CB5780"/>
    <w:rsid w:val="00CB5B07"/>
    <w:rsid w:val="00CB5C44"/>
    <w:rsid w:val="00CB6621"/>
    <w:rsid w:val="00CB6700"/>
    <w:rsid w:val="00CB6811"/>
    <w:rsid w:val="00CB6F2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D61"/>
    <w:rsid w:val="00CC218B"/>
    <w:rsid w:val="00CC234C"/>
    <w:rsid w:val="00CC28DC"/>
    <w:rsid w:val="00CC3660"/>
    <w:rsid w:val="00CC3CE9"/>
    <w:rsid w:val="00CC3D0A"/>
    <w:rsid w:val="00CC4309"/>
    <w:rsid w:val="00CC4718"/>
    <w:rsid w:val="00CC4724"/>
    <w:rsid w:val="00CC5026"/>
    <w:rsid w:val="00CC5961"/>
    <w:rsid w:val="00CC5B3C"/>
    <w:rsid w:val="00CC5CAA"/>
    <w:rsid w:val="00CC6323"/>
    <w:rsid w:val="00CC650B"/>
    <w:rsid w:val="00CC67B7"/>
    <w:rsid w:val="00CC6992"/>
    <w:rsid w:val="00CC6CB0"/>
    <w:rsid w:val="00CC7065"/>
    <w:rsid w:val="00CC74C3"/>
    <w:rsid w:val="00CC75B8"/>
    <w:rsid w:val="00CC77DA"/>
    <w:rsid w:val="00CC7878"/>
    <w:rsid w:val="00CC7EA2"/>
    <w:rsid w:val="00CD0618"/>
    <w:rsid w:val="00CD090C"/>
    <w:rsid w:val="00CD119B"/>
    <w:rsid w:val="00CD11BB"/>
    <w:rsid w:val="00CD18AA"/>
    <w:rsid w:val="00CD1969"/>
    <w:rsid w:val="00CD19A4"/>
    <w:rsid w:val="00CD19F7"/>
    <w:rsid w:val="00CD1DBB"/>
    <w:rsid w:val="00CD23CD"/>
    <w:rsid w:val="00CD2D16"/>
    <w:rsid w:val="00CD2F9C"/>
    <w:rsid w:val="00CD2FE6"/>
    <w:rsid w:val="00CD3036"/>
    <w:rsid w:val="00CD33ED"/>
    <w:rsid w:val="00CD3BA3"/>
    <w:rsid w:val="00CD3C30"/>
    <w:rsid w:val="00CD3DC3"/>
    <w:rsid w:val="00CD3E82"/>
    <w:rsid w:val="00CD3F68"/>
    <w:rsid w:val="00CD4682"/>
    <w:rsid w:val="00CD4965"/>
    <w:rsid w:val="00CD4BB0"/>
    <w:rsid w:val="00CD4E42"/>
    <w:rsid w:val="00CD4EC6"/>
    <w:rsid w:val="00CD54C2"/>
    <w:rsid w:val="00CD5A54"/>
    <w:rsid w:val="00CD5B0B"/>
    <w:rsid w:val="00CD6056"/>
    <w:rsid w:val="00CD60FC"/>
    <w:rsid w:val="00CD673E"/>
    <w:rsid w:val="00CD6A97"/>
    <w:rsid w:val="00CD6D90"/>
    <w:rsid w:val="00CD76BF"/>
    <w:rsid w:val="00CD7763"/>
    <w:rsid w:val="00CE0611"/>
    <w:rsid w:val="00CE07A7"/>
    <w:rsid w:val="00CE1992"/>
    <w:rsid w:val="00CE2B04"/>
    <w:rsid w:val="00CE2C71"/>
    <w:rsid w:val="00CE2F1E"/>
    <w:rsid w:val="00CE3001"/>
    <w:rsid w:val="00CE3FD7"/>
    <w:rsid w:val="00CE4022"/>
    <w:rsid w:val="00CE407F"/>
    <w:rsid w:val="00CE4257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F72"/>
    <w:rsid w:val="00CE6FDD"/>
    <w:rsid w:val="00CE7406"/>
    <w:rsid w:val="00CE7502"/>
    <w:rsid w:val="00CE78A2"/>
    <w:rsid w:val="00CE7B25"/>
    <w:rsid w:val="00CE7CCA"/>
    <w:rsid w:val="00CF01EC"/>
    <w:rsid w:val="00CF0576"/>
    <w:rsid w:val="00CF0B13"/>
    <w:rsid w:val="00CF0F98"/>
    <w:rsid w:val="00CF1901"/>
    <w:rsid w:val="00CF1903"/>
    <w:rsid w:val="00CF2659"/>
    <w:rsid w:val="00CF272F"/>
    <w:rsid w:val="00CF2835"/>
    <w:rsid w:val="00CF2BAB"/>
    <w:rsid w:val="00CF2DF0"/>
    <w:rsid w:val="00CF2DF4"/>
    <w:rsid w:val="00CF30C1"/>
    <w:rsid w:val="00CF3247"/>
    <w:rsid w:val="00CF37AD"/>
    <w:rsid w:val="00CF3F11"/>
    <w:rsid w:val="00CF3F12"/>
    <w:rsid w:val="00CF53BE"/>
    <w:rsid w:val="00CF5460"/>
    <w:rsid w:val="00CF55E0"/>
    <w:rsid w:val="00CF5CC0"/>
    <w:rsid w:val="00CF6108"/>
    <w:rsid w:val="00CF6120"/>
    <w:rsid w:val="00CF6425"/>
    <w:rsid w:val="00CF6919"/>
    <w:rsid w:val="00CF6BAE"/>
    <w:rsid w:val="00CF6FD8"/>
    <w:rsid w:val="00CF7243"/>
    <w:rsid w:val="00CF758E"/>
    <w:rsid w:val="00D00560"/>
    <w:rsid w:val="00D00873"/>
    <w:rsid w:val="00D008A1"/>
    <w:rsid w:val="00D00A06"/>
    <w:rsid w:val="00D00D36"/>
    <w:rsid w:val="00D00F67"/>
    <w:rsid w:val="00D013DB"/>
    <w:rsid w:val="00D01578"/>
    <w:rsid w:val="00D0171B"/>
    <w:rsid w:val="00D017F7"/>
    <w:rsid w:val="00D01BA8"/>
    <w:rsid w:val="00D01C51"/>
    <w:rsid w:val="00D01D41"/>
    <w:rsid w:val="00D01F85"/>
    <w:rsid w:val="00D0231A"/>
    <w:rsid w:val="00D03094"/>
    <w:rsid w:val="00D031C4"/>
    <w:rsid w:val="00D0339A"/>
    <w:rsid w:val="00D0364B"/>
    <w:rsid w:val="00D03FB1"/>
    <w:rsid w:val="00D04718"/>
    <w:rsid w:val="00D048C4"/>
    <w:rsid w:val="00D04A25"/>
    <w:rsid w:val="00D04EDD"/>
    <w:rsid w:val="00D050AF"/>
    <w:rsid w:val="00D051CC"/>
    <w:rsid w:val="00D05415"/>
    <w:rsid w:val="00D05813"/>
    <w:rsid w:val="00D05932"/>
    <w:rsid w:val="00D05BB9"/>
    <w:rsid w:val="00D05C88"/>
    <w:rsid w:val="00D060C1"/>
    <w:rsid w:val="00D06690"/>
    <w:rsid w:val="00D0678B"/>
    <w:rsid w:val="00D06862"/>
    <w:rsid w:val="00D06951"/>
    <w:rsid w:val="00D069BA"/>
    <w:rsid w:val="00D069BD"/>
    <w:rsid w:val="00D06F9A"/>
    <w:rsid w:val="00D070FD"/>
    <w:rsid w:val="00D07F7B"/>
    <w:rsid w:val="00D10249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9E5"/>
    <w:rsid w:val="00D11C65"/>
    <w:rsid w:val="00D1236F"/>
    <w:rsid w:val="00D124F2"/>
    <w:rsid w:val="00D12FCE"/>
    <w:rsid w:val="00D131AA"/>
    <w:rsid w:val="00D13EF2"/>
    <w:rsid w:val="00D14488"/>
    <w:rsid w:val="00D14749"/>
    <w:rsid w:val="00D1478D"/>
    <w:rsid w:val="00D14AF4"/>
    <w:rsid w:val="00D14BCA"/>
    <w:rsid w:val="00D14E08"/>
    <w:rsid w:val="00D15217"/>
    <w:rsid w:val="00D15437"/>
    <w:rsid w:val="00D15768"/>
    <w:rsid w:val="00D157A6"/>
    <w:rsid w:val="00D1587C"/>
    <w:rsid w:val="00D15C6B"/>
    <w:rsid w:val="00D15D35"/>
    <w:rsid w:val="00D160CE"/>
    <w:rsid w:val="00D162F9"/>
    <w:rsid w:val="00D168EF"/>
    <w:rsid w:val="00D16933"/>
    <w:rsid w:val="00D16AAD"/>
    <w:rsid w:val="00D16DEC"/>
    <w:rsid w:val="00D17008"/>
    <w:rsid w:val="00D176D5"/>
    <w:rsid w:val="00D202A1"/>
    <w:rsid w:val="00D20506"/>
    <w:rsid w:val="00D20801"/>
    <w:rsid w:val="00D20853"/>
    <w:rsid w:val="00D209AE"/>
    <w:rsid w:val="00D20ADB"/>
    <w:rsid w:val="00D20E48"/>
    <w:rsid w:val="00D2146F"/>
    <w:rsid w:val="00D214E1"/>
    <w:rsid w:val="00D21D52"/>
    <w:rsid w:val="00D21EB4"/>
    <w:rsid w:val="00D22591"/>
    <w:rsid w:val="00D22BAE"/>
    <w:rsid w:val="00D22D73"/>
    <w:rsid w:val="00D22EA2"/>
    <w:rsid w:val="00D231AE"/>
    <w:rsid w:val="00D231E8"/>
    <w:rsid w:val="00D236EE"/>
    <w:rsid w:val="00D23DAF"/>
    <w:rsid w:val="00D240B6"/>
    <w:rsid w:val="00D24290"/>
    <w:rsid w:val="00D244C3"/>
    <w:rsid w:val="00D248C5"/>
    <w:rsid w:val="00D24E25"/>
    <w:rsid w:val="00D24EF5"/>
    <w:rsid w:val="00D24F67"/>
    <w:rsid w:val="00D250BF"/>
    <w:rsid w:val="00D251A5"/>
    <w:rsid w:val="00D25360"/>
    <w:rsid w:val="00D25719"/>
    <w:rsid w:val="00D2580C"/>
    <w:rsid w:val="00D25BFC"/>
    <w:rsid w:val="00D25EA3"/>
    <w:rsid w:val="00D25F7B"/>
    <w:rsid w:val="00D25FF7"/>
    <w:rsid w:val="00D26265"/>
    <w:rsid w:val="00D272EB"/>
    <w:rsid w:val="00D2787F"/>
    <w:rsid w:val="00D27B27"/>
    <w:rsid w:val="00D30EB5"/>
    <w:rsid w:val="00D30EF6"/>
    <w:rsid w:val="00D310A9"/>
    <w:rsid w:val="00D31830"/>
    <w:rsid w:val="00D31883"/>
    <w:rsid w:val="00D31CD5"/>
    <w:rsid w:val="00D31EE9"/>
    <w:rsid w:val="00D31EFA"/>
    <w:rsid w:val="00D31FA1"/>
    <w:rsid w:val="00D320B1"/>
    <w:rsid w:val="00D325D3"/>
    <w:rsid w:val="00D326FC"/>
    <w:rsid w:val="00D328C6"/>
    <w:rsid w:val="00D32D7C"/>
    <w:rsid w:val="00D32DAE"/>
    <w:rsid w:val="00D3313D"/>
    <w:rsid w:val="00D331C6"/>
    <w:rsid w:val="00D33890"/>
    <w:rsid w:val="00D34026"/>
    <w:rsid w:val="00D341C7"/>
    <w:rsid w:val="00D344DC"/>
    <w:rsid w:val="00D3480B"/>
    <w:rsid w:val="00D348FD"/>
    <w:rsid w:val="00D3514F"/>
    <w:rsid w:val="00D351D1"/>
    <w:rsid w:val="00D36390"/>
    <w:rsid w:val="00D3684D"/>
    <w:rsid w:val="00D370FC"/>
    <w:rsid w:val="00D37109"/>
    <w:rsid w:val="00D377D0"/>
    <w:rsid w:val="00D37EEF"/>
    <w:rsid w:val="00D40013"/>
    <w:rsid w:val="00D402DD"/>
    <w:rsid w:val="00D405BE"/>
    <w:rsid w:val="00D40801"/>
    <w:rsid w:val="00D40885"/>
    <w:rsid w:val="00D41288"/>
    <w:rsid w:val="00D415CE"/>
    <w:rsid w:val="00D41DFD"/>
    <w:rsid w:val="00D41F11"/>
    <w:rsid w:val="00D43021"/>
    <w:rsid w:val="00D43B99"/>
    <w:rsid w:val="00D44168"/>
    <w:rsid w:val="00D44318"/>
    <w:rsid w:val="00D44425"/>
    <w:rsid w:val="00D44789"/>
    <w:rsid w:val="00D44CDF"/>
    <w:rsid w:val="00D44CE6"/>
    <w:rsid w:val="00D4529E"/>
    <w:rsid w:val="00D455BA"/>
    <w:rsid w:val="00D460E9"/>
    <w:rsid w:val="00D462C6"/>
    <w:rsid w:val="00D46559"/>
    <w:rsid w:val="00D4686E"/>
    <w:rsid w:val="00D4722A"/>
    <w:rsid w:val="00D474A0"/>
    <w:rsid w:val="00D475D5"/>
    <w:rsid w:val="00D47FDB"/>
    <w:rsid w:val="00D50958"/>
    <w:rsid w:val="00D509FA"/>
    <w:rsid w:val="00D5194A"/>
    <w:rsid w:val="00D519C4"/>
    <w:rsid w:val="00D51B1E"/>
    <w:rsid w:val="00D51FFB"/>
    <w:rsid w:val="00D5208A"/>
    <w:rsid w:val="00D5208C"/>
    <w:rsid w:val="00D5220A"/>
    <w:rsid w:val="00D52382"/>
    <w:rsid w:val="00D52860"/>
    <w:rsid w:val="00D52AA6"/>
    <w:rsid w:val="00D52AC8"/>
    <w:rsid w:val="00D52B13"/>
    <w:rsid w:val="00D52F7E"/>
    <w:rsid w:val="00D54572"/>
    <w:rsid w:val="00D545A7"/>
    <w:rsid w:val="00D547C4"/>
    <w:rsid w:val="00D5494B"/>
    <w:rsid w:val="00D54A44"/>
    <w:rsid w:val="00D54BBF"/>
    <w:rsid w:val="00D55676"/>
    <w:rsid w:val="00D55EAC"/>
    <w:rsid w:val="00D55EEC"/>
    <w:rsid w:val="00D5603E"/>
    <w:rsid w:val="00D56DA7"/>
    <w:rsid w:val="00D56DD4"/>
    <w:rsid w:val="00D56DF9"/>
    <w:rsid w:val="00D56E60"/>
    <w:rsid w:val="00D56F11"/>
    <w:rsid w:val="00D57297"/>
    <w:rsid w:val="00D602B5"/>
    <w:rsid w:val="00D6030B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2D2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74"/>
    <w:rsid w:val="00D6468F"/>
    <w:rsid w:val="00D646B5"/>
    <w:rsid w:val="00D64863"/>
    <w:rsid w:val="00D64DE0"/>
    <w:rsid w:val="00D650DE"/>
    <w:rsid w:val="00D656E3"/>
    <w:rsid w:val="00D657C1"/>
    <w:rsid w:val="00D65B55"/>
    <w:rsid w:val="00D65D40"/>
    <w:rsid w:val="00D65D5B"/>
    <w:rsid w:val="00D65DC2"/>
    <w:rsid w:val="00D6603D"/>
    <w:rsid w:val="00D66193"/>
    <w:rsid w:val="00D6682D"/>
    <w:rsid w:val="00D66FBE"/>
    <w:rsid w:val="00D6700C"/>
    <w:rsid w:val="00D67075"/>
    <w:rsid w:val="00D67161"/>
    <w:rsid w:val="00D67722"/>
    <w:rsid w:val="00D677B0"/>
    <w:rsid w:val="00D679BA"/>
    <w:rsid w:val="00D67D57"/>
    <w:rsid w:val="00D67FE9"/>
    <w:rsid w:val="00D70511"/>
    <w:rsid w:val="00D7064E"/>
    <w:rsid w:val="00D70EBA"/>
    <w:rsid w:val="00D71212"/>
    <w:rsid w:val="00D718C4"/>
    <w:rsid w:val="00D72765"/>
    <w:rsid w:val="00D727A3"/>
    <w:rsid w:val="00D72D1A"/>
    <w:rsid w:val="00D73233"/>
    <w:rsid w:val="00D736EB"/>
    <w:rsid w:val="00D73791"/>
    <w:rsid w:val="00D73B90"/>
    <w:rsid w:val="00D73C54"/>
    <w:rsid w:val="00D73D7A"/>
    <w:rsid w:val="00D741EC"/>
    <w:rsid w:val="00D74358"/>
    <w:rsid w:val="00D74461"/>
    <w:rsid w:val="00D74727"/>
    <w:rsid w:val="00D74746"/>
    <w:rsid w:val="00D748BD"/>
    <w:rsid w:val="00D74A07"/>
    <w:rsid w:val="00D74EEC"/>
    <w:rsid w:val="00D7528D"/>
    <w:rsid w:val="00D753BB"/>
    <w:rsid w:val="00D75505"/>
    <w:rsid w:val="00D7550A"/>
    <w:rsid w:val="00D75874"/>
    <w:rsid w:val="00D75911"/>
    <w:rsid w:val="00D75B2E"/>
    <w:rsid w:val="00D75D22"/>
    <w:rsid w:val="00D76340"/>
    <w:rsid w:val="00D76FEA"/>
    <w:rsid w:val="00D771EA"/>
    <w:rsid w:val="00D77AED"/>
    <w:rsid w:val="00D77F00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9AE"/>
    <w:rsid w:val="00D83CF6"/>
    <w:rsid w:val="00D84E34"/>
    <w:rsid w:val="00D84F06"/>
    <w:rsid w:val="00D853E5"/>
    <w:rsid w:val="00D856E2"/>
    <w:rsid w:val="00D85779"/>
    <w:rsid w:val="00D85C0D"/>
    <w:rsid w:val="00D85E54"/>
    <w:rsid w:val="00D867CF"/>
    <w:rsid w:val="00D867D5"/>
    <w:rsid w:val="00D86916"/>
    <w:rsid w:val="00D8785B"/>
    <w:rsid w:val="00D901CF"/>
    <w:rsid w:val="00D90689"/>
    <w:rsid w:val="00D91050"/>
    <w:rsid w:val="00D910B1"/>
    <w:rsid w:val="00D91C1A"/>
    <w:rsid w:val="00D921AF"/>
    <w:rsid w:val="00D92269"/>
    <w:rsid w:val="00D922EE"/>
    <w:rsid w:val="00D92331"/>
    <w:rsid w:val="00D923B3"/>
    <w:rsid w:val="00D92440"/>
    <w:rsid w:val="00D92460"/>
    <w:rsid w:val="00D92961"/>
    <w:rsid w:val="00D92CC6"/>
    <w:rsid w:val="00D92FD6"/>
    <w:rsid w:val="00D9344A"/>
    <w:rsid w:val="00D93C49"/>
    <w:rsid w:val="00D93E44"/>
    <w:rsid w:val="00D93EC2"/>
    <w:rsid w:val="00D94107"/>
    <w:rsid w:val="00D959D9"/>
    <w:rsid w:val="00D96337"/>
    <w:rsid w:val="00D9648A"/>
    <w:rsid w:val="00D969EB"/>
    <w:rsid w:val="00D96B79"/>
    <w:rsid w:val="00D96C02"/>
    <w:rsid w:val="00D96CBD"/>
    <w:rsid w:val="00D9742F"/>
    <w:rsid w:val="00DA06B0"/>
    <w:rsid w:val="00DA0EBA"/>
    <w:rsid w:val="00DA12DB"/>
    <w:rsid w:val="00DA165B"/>
    <w:rsid w:val="00DA2001"/>
    <w:rsid w:val="00DA20BA"/>
    <w:rsid w:val="00DA210C"/>
    <w:rsid w:val="00DA235A"/>
    <w:rsid w:val="00DA288F"/>
    <w:rsid w:val="00DA28AD"/>
    <w:rsid w:val="00DA334C"/>
    <w:rsid w:val="00DA343B"/>
    <w:rsid w:val="00DA38C9"/>
    <w:rsid w:val="00DA3B3C"/>
    <w:rsid w:val="00DA3E3E"/>
    <w:rsid w:val="00DA4058"/>
    <w:rsid w:val="00DA40EB"/>
    <w:rsid w:val="00DA4115"/>
    <w:rsid w:val="00DA4349"/>
    <w:rsid w:val="00DA4555"/>
    <w:rsid w:val="00DA458C"/>
    <w:rsid w:val="00DA45A8"/>
    <w:rsid w:val="00DA4788"/>
    <w:rsid w:val="00DA48E6"/>
    <w:rsid w:val="00DA4DC0"/>
    <w:rsid w:val="00DA506B"/>
    <w:rsid w:val="00DA5208"/>
    <w:rsid w:val="00DA5580"/>
    <w:rsid w:val="00DA56C4"/>
    <w:rsid w:val="00DA5EF0"/>
    <w:rsid w:val="00DA6505"/>
    <w:rsid w:val="00DA656D"/>
    <w:rsid w:val="00DA6794"/>
    <w:rsid w:val="00DA6C06"/>
    <w:rsid w:val="00DA6E78"/>
    <w:rsid w:val="00DA6FCE"/>
    <w:rsid w:val="00DA70CE"/>
    <w:rsid w:val="00DA7A46"/>
    <w:rsid w:val="00DB03B4"/>
    <w:rsid w:val="00DB0437"/>
    <w:rsid w:val="00DB0E21"/>
    <w:rsid w:val="00DB0E68"/>
    <w:rsid w:val="00DB0ED4"/>
    <w:rsid w:val="00DB111E"/>
    <w:rsid w:val="00DB1E73"/>
    <w:rsid w:val="00DB1F0F"/>
    <w:rsid w:val="00DB249B"/>
    <w:rsid w:val="00DB2BDF"/>
    <w:rsid w:val="00DB2CDB"/>
    <w:rsid w:val="00DB2E7A"/>
    <w:rsid w:val="00DB2EEB"/>
    <w:rsid w:val="00DB2F39"/>
    <w:rsid w:val="00DB2F8C"/>
    <w:rsid w:val="00DB2F96"/>
    <w:rsid w:val="00DB3202"/>
    <w:rsid w:val="00DB3268"/>
    <w:rsid w:val="00DB363B"/>
    <w:rsid w:val="00DB3852"/>
    <w:rsid w:val="00DB3AB9"/>
    <w:rsid w:val="00DB3FF7"/>
    <w:rsid w:val="00DB43B0"/>
    <w:rsid w:val="00DB4421"/>
    <w:rsid w:val="00DB5282"/>
    <w:rsid w:val="00DB54F2"/>
    <w:rsid w:val="00DB58C0"/>
    <w:rsid w:val="00DB59C7"/>
    <w:rsid w:val="00DB5DFD"/>
    <w:rsid w:val="00DB6125"/>
    <w:rsid w:val="00DB6873"/>
    <w:rsid w:val="00DB68E9"/>
    <w:rsid w:val="00DB6C8D"/>
    <w:rsid w:val="00DB6F99"/>
    <w:rsid w:val="00DB7193"/>
    <w:rsid w:val="00DB71A8"/>
    <w:rsid w:val="00DB7230"/>
    <w:rsid w:val="00DB746A"/>
    <w:rsid w:val="00DB761D"/>
    <w:rsid w:val="00DC070B"/>
    <w:rsid w:val="00DC0848"/>
    <w:rsid w:val="00DC0A20"/>
    <w:rsid w:val="00DC0AC6"/>
    <w:rsid w:val="00DC0F4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6C"/>
    <w:rsid w:val="00DC3016"/>
    <w:rsid w:val="00DC313E"/>
    <w:rsid w:val="00DC3601"/>
    <w:rsid w:val="00DC3CDE"/>
    <w:rsid w:val="00DC4112"/>
    <w:rsid w:val="00DC46FC"/>
    <w:rsid w:val="00DC4A3A"/>
    <w:rsid w:val="00DC4D16"/>
    <w:rsid w:val="00DC4FD6"/>
    <w:rsid w:val="00DC565A"/>
    <w:rsid w:val="00DC6B8A"/>
    <w:rsid w:val="00DC6BC6"/>
    <w:rsid w:val="00DC6D8B"/>
    <w:rsid w:val="00DC7273"/>
    <w:rsid w:val="00DC73D4"/>
    <w:rsid w:val="00DC7964"/>
    <w:rsid w:val="00DC79A3"/>
    <w:rsid w:val="00DC7BA7"/>
    <w:rsid w:val="00DD079A"/>
    <w:rsid w:val="00DD0874"/>
    <w:rsid w:val="00DD129A"/>
    <w:rsid w:val="00DD1DBE"/>
    <w:rsid w:val="00DD22C5"/>
    <w:rsid w:val="00DD2357"/>
    <w:rsid w:val="00DD26D8"/>
    <w:rsid w:val="00DD2C45"/>
    <w:rsid w:val="00DD2F7F"/>
    <w:rsid w:val="00DD329B"/>
    <w:rsid w:val="00DD33CC"/>
    <w:rsid w:val="00DD3418"/>
    <w:rsid w:val="00DD3939"/>
    <w:rsid w:val="00DD3AD0"/>
    <w:rsid w:val="00DD3DA8"/>
    <w:rsid w:val="00DD4F5D"/>
    <w:rsid w:val="00DD5570"/>
    <w:rsid w:val="00DD591A"/>
    <w:rsid w:val="00DD6137"/>
    <w:rsid w:val="00DD63AE"/>
    <w:rsid w:val="00DD71F8"/>
    <w:rsid w:val="00DE0175"/>
    <w:rsid w:val="00DE033D"/>
    <w:rsid w:val="00DE0A2E"/>
    <w:rsid w:val="00DE0A89"/>
    <w:rsid w:val="00DE0B4C"/>
    <w:rsid w:val="00DE1E30"/>
    <w:rsid w:val="00DE207E"/>
    <w:rsid w:val="00DE24DF"/>
    <w:rsid w:val="00DE24E5"/>
    <w:rsid w:val="00DE26DC"/>
    <w:rsid w:val="00DE2811"/>
    <w:rsid w:val="00DE31C7"/>
    <w:rsid w:val="00DE34BA"/>
    <w:rsid w:val="00DE3831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A1A"/>
    <w:rsid w:val="00DE7A9D"/>
    <w:rsid w:val="00DF02CE"/>
    <w:rsid w:val="00DF0495"/>
    <w:rsid w:val="00DF0571"/>
    <w:rsid w:val="00DF0808"/>
    <w:rsid w:val="00DF0F80"/>
    <w:rsid w:val="00DF114F"/>
    <w:rsid w:val="00DF14E8"/>
    <w:rsid w:val="00DF17E3"/>
    <w:rsid w:val="00DF2190"/>
    <w:rsid w:val="00DF2207"/>
    <w:rsid w:val="00DF296E"/>
    <w:rsid w:val="00DF2C46"/>
    <w:rsid w:val="00DF3B06"/>
    <w:rsid w:val="00DF3B24"/>
    <w:rsid w:val="00DF4706"/>
    <w:rsid w:val="00DF63E8"/>
    <w:rsid w:val="00DF6437"/>
    <w:rsid w:val="00DF6838"/>
    <w:rsid w:val="00DF703F"/>
    <w:rsid w:val="00DF7879"/>
    <w:rsid w:val="00DF78A0"/>
    <w:rsid w:val="00DF7E18"/>
    <w:rsid w:val="00DF7F34"/>
    <w:rsid w:val="00E0056D"/>
    <w:rsid w:val="00E00A92"/>
    <w:rsid w:val="00E00D80"/>
    <w:rsid w:val="00E00E2C"/>
    <w:rsid w:val="00E0193F"/>
    <w:rsid w:val="00E01976"/>
    <w:rsid w:val="00E01987"/>
    <w:rsid w:val="00E01C13"/>
    <w:rsid w:val="00E01C45"/>
    <w:rsid w:val="00E01D46"/>
    <w:rsid w:val="00E02411"/>
    <w:rsid w:val="00E0274A"/>
    <w:rsid w:val="00E028D3"/>
    <w:rsid w:val="00E02E6D"/>
    <w:rsid w:val="00E031B7"/>
    <w:rsid w:val="00E034BE"/>
    <w:rsid w:val="00E03ED2"/>
    <w:rsid w:val="00E03F24"/>
    <w:rsid w:val="00E0404E"/>
    <w:rsid w:val="00E04577"/>
    <w:rsid w:val="00E04916"/>
    <w:rsid w:val="00E04A81"/>
    <w:rsid w:val="00E04D26"/>
    <w:rsid w:val="00E04D29"/>
    <w:rsid w:val="00E05161"/>
    <w:rsid w:val="00E05882"/>
    <w:rsid w:val="00E05BC2"/>
    <w:rsid w:val="00E05C1B"/>
    <w:rsid w:val="00E06A4B"/>
    <w:rsid w:val="00E0705A"/>
    <w:rsid w:val="00E07550"/>
    <w:rsid w:val="00E078AD"/>
    <w:rsid w:val="00E07FEC"/>
    <w:rsid w:val="00E101D8"/>
    <w:rsid w:val="00E1021B"/>
    <w:rsid w:val="00E112B3"/>
    <w:rsid w:val="00E11D45"/>
    <w:rsid w:val="00E11F0E"/>
    <w:rsid w:val="00E121A4"/>
    <w:rsid w:val="00E12417"/>
    <w:rsid w:val="00E126D4"/>
    <w:rsid w:val="00E12A56"/>
    <w:rsid w:val="00E12D2E"/>
    <w:rsid w:val="00E12DC1"/>
    <w:rsid w:val="00E1323E"/>
    <w:rsid w:val="00E13370"/>
    <w:rsid w:val="00E13C3C"/>
    <w:rsid w:val="00E13E36"/>
    <w:rsid w:val="00E14526"/>
    <w:rsid w:val="00E1546E"/>
    <w:rsid w:val="00E1602A"/>
    <w:rsid w:val="00E162B3"/>
    <w:rsid w:val="00E16437"/>
    <w:rsid w:val="00E1673A"/>
    <w:rsid w:val="00E16B8D"/>
    <w:rsid w:val="00E1762F"/>
    <w:rsid w:val="00E17861"/>
    <w:rsid w:val="00E17E3E"/>
    <w:rsid w:val="00E20153"/>
    <w:rsid w:val="00E20581"/>
    <w:rsid w:val="00E20DE4"/>
    <w:rsid w:val="00E20E81"/>
    <w:rsid w:val="00E20F06"/>
    <w:rsid w:val="00E21057"/>
    <w:rsid w:val="00E2129F"/>
    <w:rsid w:val="00E2180A"/>
    <w:rsid w:val="00E2203C"/>
    <w:rsid w:val="00E22653"/>
    <w:rsid w:val="00E2273A"/>
    <w:rsid w:val="00E22CD4"/>
    <w:rsid w:val="00E22F30"/>
    <w:rsid w:val="00E23101"/>
    <w:rsid w:val="00E23631"/>
    <w:rsid w:val="00E2382B"/>
    <w:rsid w:val="00E24B1C"/>
    <w:rsid w:val="00E24CB1"/>
    <w:rsid w:val="00E24E33"/>
    <w:rsid w:val="00E2529C"/>
    <w:rsid w:val="00E25B2B"/>
    <w:rsid w:val="00E25B95"/>
    <w:rsid w:val="00E25C30"/>
    <w:rsid w:val="00E25FEA"/>
    <w:rsid w:val="00E260F5"/>
    <w:rsid w:val="00E26138"/>
    <w:rsid w:val="00E2660F"/>
    <w:rsid w:val="00E2678C"/>
    <w:rsid w:val="00E26E71"/>
    <w:rsid w:val="00E27587"/>
    <w:rsid w:val="00E275F1"/>
    <w:rsid w:val="00E2763E"/>
    <w:rsid w:val="00E279A9"/>
    <w:rsid w:val="00E30490"/>
    <w:rsid w:val="00E30586"/>
    <w:rsid w:val="00E30C76"/>
    <w:rsid w:val="00E30FC0"/>
    <w:rsid w:val="00E3117D"/>
    <w:rsid w:val="00E313E3"/>
    <w:rsid w:val="00E319D1"/>
    <w:rsid w:val="00E31B37"/>
    <w:rsid w:val="00E3238E"/>
    <w:rsid w:val="00E323CA"/>
    <w:rsid w:val="00E324C7"/>
    <w:rsid w:val="00E324CE"/>
    <w:rsid w:val="00E32506"/>
    <w:rsid w:val="00E327E1"/>
    <w:rsid w:val="00E328E8"/>
    <w:rsid w:val="00E334F1"/>
    <w:rsid w:val="00E337E3"/>
    <w:rsid w:val="00E339F1"/>
    <w:rsid w:val="00E33ADC"/>
    <w:rsid w:val="00E33E37"/>
    <w:rsid w:val="00E33EED"/>
    <w:rsid w:val="00E340A0"/>
    <w:rsid w:val="00E3448F"/>
    <w:rsid w:val="00E34936"/>
    <w:rsid w:val="00E34BDD"/>
    <w:rsid w:val="00E352F4"/>
    <w:rsid w:val="00E3538E"/>
    <w:rsid w:val="00E35DA1"/>
    <w:rsid w:val="00E36479"/>
    <w:rsid w:val="00E364A9"/>
    <w:rsid w:val="00E36D8C"/>
    <w:rsid w:val="00E36F9A"/>
    <w:rsid w:val="00E37C92"/>
    <w:rsid w:val="00E37E62"/>
    <w:rsid w:val="00E40385"/>
    <w:rsid w:val="00E408B1"/>
    <w:rsid w:val="00E40C59"/>
    <w:rsid w:val="00E40CD0"/>
    <w:rsid w:val="00E41054"/>
    <w:rsid w:val="00E417D8"/>
    <w:rsid w:val="00E4181D"/>
    <w:rsid w:val="00E41C59"/>
    <w:rsid w:val="00E42115"/>
    <w:rsid w:val="00E4257D"/>
    <w:rsid w:val="00E425F7"/>
    <w:rsid w:val="00E427EA"/>
    <w:rsid w:val="00E42E5C"/>
    <w:rsid w:val="00E42EE0"/>
    <w:rsid w:val="00E432C6"/>
    <w:rsid w:val="00E43FB2"/>
    <w:rsid w:val="00E43FF5"/>
    <w:rsid w:val="00E4520F"/>
    <w:rsid w:val="00E45455"/>
    <w:rsid w:val="00E45482"/>
    <w:rsid w:val="00E4550C"/>
    <w:rsid w:val="00E4568A"/>
    <w:rsid w:val="00E456A8"/>
    <w:rsid w:val="00E45AF5"/>
    <w:rsid w:val="00E45C90"/>
    <w:rsid w:val="00E4645D"/>
    <w:rsid w:val="00E46B07"/>
    <w:rsid w:val="00E46EFE"/>
    <w:rsid w:val="00E4714E"/>
    <w:rsid w:val="00E4791D"/>
    <w:rsid w:val="00E479A9"/>
    <w:rsid w:val="00E479DE"/>
    <w:rsid w:val="00E47AD1"/>
    <w:rsid w:val="00E47EDA"/>
    <w:rsid w:val="00E50C22"/>
    <w:rsid w:val="00E50E49"/>
    <w:rsid w:val="00E50EB7"/>
    <w:rsid w:val="00E51005"/>
    <w:rsid w:val="00E511C9"/>
    <w:rsid w:val="00E51857"/>
    <w:rsid w:val="00E51BEB"/>
    <w:rsid w:val="00E51D1D"/>
    <w:rsid w:val="00E52378"/>
    <w:rsid w:val="00E52424"/>
    <w:rsid w:val="00E5263A"/>
    <w:rsid w:val="00E52E25"/>
    <w:rsid w:val="00E533A7"/>
    <w:rsid w:val="00E53625"/>
    <w:rsid w:val="00E538F6"/>
    <w:rsid w:val="00E53C99"/>
    <w:rsid w:val="00E54967"/>
    <w:rsid w:val="00E54D59"/>
    <w:rsid w:val="00E54DFC"/>
    <w:rsid w:val="00E5557B"/>
    <w:rsid w:val="00E5584E"/>
    <w:rsid w:val="00E55F14"/>
    <w:rsid w:val="00E566F2"/>
    <w:rsid w:val="00E568B8"/>
    <w:rsid w:val="00E56AAF"/>
    <w:rsid w:val="00E57099"/>
    <w:rsid w:val="00E57BB3"/>
    <w:rsid w:val="00E6015D"/>
    <w:rsid w:val="00E604F2"/>
    <w:rsid w:val="00E60A3C"/>
    <w:rsid w:val="00E60ABC"/>
    <w:rsid w:val="00E60BFE"/>
    <w:rsid w:val="00E61026"/>
    <w:rsid w:val="00E6132B"/>
    <w:rsid w:val="00E61340"/>
    <w:rsid w:val="00E6146D"/>
    <w:rsid w:val="00E61969"/>
    <w:rsid w:val="00E627C8"/>
    <w:rsid w:val="00E62FC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B49"/>
    <w:rsid w:val="00E64C00"/>
    <w:rsid w:val="00E64E1B"/>
    <w:rsid w:val="00E64F4C"/>
    <w:rsid w:val="00E65C56"/>
    <w:rsid w:val="00E65F9C"/>
    <w:rsid w:val="00E65FB0"/>
    <w:rsid w:val="00E66044"/>
    <w:rsid w:val="00E66208"/>
    <w:rsid w:val="00E664C2"/>
    <w:rsid w:val="00E664E2"/>
    <w:rsid w:val="00E667F2"/>
    <w:rsid w:val="00E668ED"/>
    <w:rsid w:val="00E66C94"/>
    <w:rsid w:val="00E6701C"/>
    <w:rsid w:val="00E67869"/>
    <w:rsid w:val="00E7038C"/>
    <w:rsid w:val="00E70688"/>
    <w:rsid w:val="00E708A9"/>
    <w:rsid w:val="00E70C7A"/>
    <w:rsid w:val="00E70C98"/>
    <w:rsid w:val="00E70FA5"/>
    <w:rsid w:val="00E71844"/>
    <w:rsid w:val="00E71C20"/>
    <w:rsid w:val="00E71D0B"/>
    <w:rsid w:val="00E7201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611"/>
    <w:rsid w:val="00E7475A"/>
    <w:rsid w:val="00E74882"/>
    <w:rsid w:val="00E74B4E"/>
    <w:rsid w:val="00E7564A"/>
    <w:rsid w:val="00E7566D"/>
    <w:rsid w:val="00E75926"/>
    <w:rsid w:val="00E75D9D"/>
    <w:rsid w:val="00E75FA9"/>
    <w:rsid w:val="00E76072"/>
    <w:rsid w:val="00E7655C"/>
    <w:rsid w:val="00E76764"/>
    <w:rsid w:val="00E77016"/>
    <w:rsid w:val="00E779A9"/>
    <w:rsid w:val="00E77CE7"/>
    <w:rsid w:val="00E77E25"/>
    <w:rsid w:val="00E80211"/>
    <w:rsid w:val="00E80482"/>
    <w:rsid w:val="00E807F6"/>
    <w:rsid w:val="00E808CE"/>
    <w:rsid w:val="00E80A01"/>
    <w:rsid w:val="00E81077"/>
    <w:rsid w:val="00E81151"/>
    <w:rsid w:val="00E8142B"/>
    <w:rsid w:val="00E81AA3"/>
    <w:rsid w:val="00E81B8E"/>
    <w:rsid w:val="00E82022"/>
    <w:rsid w:val="00E82089"/>
    <w:rsid w:val="00E821EC"/>
    <w:rsid w:val="00E822A7"/>
    <w:rsid w:val="00E82451"/>
    <w:rsid w:val="00E824C1"/>
    <w:rsid w:val="00E824D0"/>
    <w:rsid w:val="00E82709"/>
    <w:rsid w:val="00E82882"/>
    <w:rsid w:val="00E82DCC"/>
    <w:rsid w:val="00E84B4E"/>
    <w:rsid w:val="00E84E3A"/>
    <w:rsid w:val="00E85324"/>
    <w:rsid w:val="00E857D0"/>
    <w:rsid w:val="00E8598D"/>
    <w:rsid w:val="00E85AF9"/>
    <w:rsid w:val="00E85FFB"/>
    <w:rsid w:val="00E86B17"/>
    <w:rsid w:val="00E86C38"/>
    <w:rsid w:val="00E86CDD"/>
    <w:rsid w:val="00E876EC"/>
    <w:rsid w:val="00E8788A"/>
    <w:rsid w:val="00E878EF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2B8"/>
    <w:rsid w:val="00E925FF"/>
    <w:rsid w:val="00E92925"/>
    <w:rsid w:val="00E93747"/>
    <w:rsid w:val="00E93D79"/>
    <w:rsid w:val="00E93E8E"/>
    <w:rsid w:val="00E94E8A"/>
    <w:rsid w:val="00E94FE4"/>
    <w:rsid w:val="00E959A2"/>
    <w:rsid w:val="00E95A16"/>
    <w:rsid w:val="00E962E6"/>
    <w:rsid w:val="00E962F7"/>
    <w:rsid w:val="00E96475"/>
    <w:rsid w:val="00E967B1"/>
    <w:rsid w:val="00E967F6"/>
    <w:rsid w:val="00E968D3"/>
    <w:rsid w:val="00E96BDA"/>
    <w:rsid w:val="00E97089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2DB"/>
    <w:rsid w:val="00EA149F"/>
    <w:rsid w:val="00EA14D4"/>
    <w:rsid w:val="00EA14DE"/>
    <w:rsid w:val="00EA1716"/>
    <w:rsid w:val="00EA17BB"/>
    <w:rsid w:val="00EA1FC0"/>
    <w:rsid w:val="00EA24D3"/>
    <w:rsid w:val="00EA2670"/>
    <w:rsid w:val="00EA26A3"/>
    <w:rsid w:val="00EA2FFB"/>
    <w:rsid w:val="00EA3C87"/>
    <w:rsid w:val="00EA3DBA"/>
    <w:rsid w:val="00EA43D4"/>
    <w:rsid w:val="00EA45AD"/>
    <w:rsid w:val="00EA46F1"/>
    <w:rsid w:val="00EA48F4"/>
    <w:rsid w:val="00EA5294"/>
    <w:rsid w:val="00EA598A"/>
    <w:rsid w:val="00EA59FB"/>
    <w:rsid w:val="00EA5D74"/>
    <w:rsid w:val="00EA631D"/>
    <w:rsid w:val="00EA631E"/>
    <w:rsid w:val="00EA637A"/>
    <w:rsid w:val="00EA6E44"/>
    <w:rsid w:val="00EA7186"/>
    <w:rsid w:val="00EA7332"/>
    <w:rsid w:val="00EA763F"/>
    <w:rsid w:val="00EA7CB8"/>
    <w:rsid w:val="00EA7FE6"/>
    <w:rsid w:val="00EB056D"/>
    <w:rsid w:val="00EB0627"/>
    <w:rsid w:val="00EB08DF"/>
    <w:rsid w:val="00EB0B10"/>
    <w:rsid w:val="00EB0C41"/>
    <w:rsid w:val="00EB1D34"/>
    <w:rsid w:val="00EB2369"/>
    <w:rsid w:val="00EB292A"/>
    <w:rsid w:val="00EB2BB8"/>
    <w:rsid w:val="00EB3318"/>
    <w:rsid w:val="00EB3415"/>
    <w:rsid w:val="00EB3478"/>
    <w:rsid w:val="00EB383E"/>
    <w:rsid w:val="00EB3E4D"/>
    <w:rsid w:val="00EB42E4"/>
    <w:rsid w:val="00EB44B5"/>
    <w:rsid w:val="00EB44B9"/>
    <w:rsid w:val="00EB480E"/>
    <w:rsid w:val="00EB4868"/>
    <w:rsid w:val="00EB49E2"/>
    <w:rsid w:val="00EB4B0F"/>
    <w:rsid w:val="00EB512A"/>
    <w:rsid w:val="00EB55BF"/>
    <w:rsid w:val="00EB57BF"/>
    <w:rsid w:val="00EB5BA4"/>
    <w:rsid w:val="00EB5EC9"/>
    <w:rsid w:val="00EB60CD"/>
    <w:rsid w:val="00EB6179"/>
    <w:rsid w:val="00EB69B2"/>
    <w:rsid w:val="00EB6B82"/>
    <w:rsid w:val="00EB6F06"/>
    <w:rsid w:val="00EB7283"/>
    <w:rsid w:val="00EB78B4"/>
    <w:rsid w:val="00EB795D"/>
    <w:rsid w:val="00EC0CE6"/>
    <w:rsid w:val="00EC17E5"/>
    <w:rsid w:val="00EC2664"/>
    <w:rsid w:val="00EC26A0"/>
    <w:rsid w:val="00EC2FE0"/>
    <w:rsid w:val="00EC333A"/>
    <w:rsid w:val="00EC3CA6"/>
    <w:rsid w:val="00EC3FE3"/>
    <w:rsid w:val="00EC4229"/>
    <w:rsid w:val="00EC447B"/>
    <w:rsid w:val="00EC44AA"/>
    <w:rsid w:val="00EC48AC"/>
    <w:rsid w:val="00EC548D"/>
    <w:rsid w:val="00EC55FD"/>
    <w:rsid w:val="00EC6AEF"/>
    <w:rsid w:val="00EC70CC"/>
    <w:rsid w:val="00EC728D"/>
    <w:rsid w:val="00EC755D"/>
    <w:rsid w:val="00EC76A4"/>
    <w:rsid w:val="00EC7AB5"/>
    <w:rsid w:val="00EC7CE3"/>
    <w:rsid w:val="00EC7D8D"/>
    <w:rsid w:val="00EC7FF9"/>
    <w:rsid w:val="00ED0049"/>
    <w:rsid w:val="00ED026B"/>
    <w:rsid w:val="00ED05FB"/>
    <w:rsid w:val="00ED0634"/>
    <w:rsid w:val="00ED1094"/>
    <w:rsid w:val="00ED1131"/>
    <w:rsid w:val="00ED1C7A"/>
    <w:rsid w:val="00ED1D04"/>
    <w:rsid w:val="00ED1E64"/>
    <w:rsid w:val="00ED20E9"/>
    <w:rsid w:val="00ED228C"/>
    <w:rsid w:val="00ED24B8"/>
    <w:rsid w:val="00ED2A5C"/>
    <w:rsid w:val="00ED2B49"/>
    <w:rsid w:val="00ED2CAA"/>
    <w:rsid w:val="00ED2E8C"/>
    <w:rsid w:val="00ED2EE6"/>
    <w:rsid w:val="00ED3904"/>
    <w:rsid w:val="00ED3950"/>
    <w:rsid w:val="00ED398A"/>
    <w:rsid w:val="00ED3EFD"/>
    <w:rsid w:val="00ED4EBE"/>
    <w:rsid w:val="00ED5222"/>
    <w:rsid w:val="00ED5AA8"/>
    <w:rsid w:val="00ED5C79"/>
    <w:rsid w:val="00ED5C95"/>
    <w:rsid w:val="00ED5E9E"/>
    <w:rsid w:val="00ED6075"/>
    <w:rsid w:val="00ED6332"/>
    <w:rsid w:val="00ED6793"/>
    <w:rsid w:val="00ED6D2E"/>
    <w:rsid w:val="00ED709A"/>
    <w:rsid w:val="00ED7446"/>
    <w:rsid w:val="00ED7753"/>
    <w:rsid w:val="00ED7804"/>
    <w:rsid w:val="00EE00B0"/>
    <w:rsid w:val="00EE071F"/>
    <w:rsid w:val="00EE0D09"/>
    <w:rsid w:val="00EE0DBC"/>
    <w:rsid w:val="00EE14BC"/>
    <w:rsid w:val="00EE2148"/>
    <w:rsid w:val="00EE2172"/>
    <w:rsid w:val="00EE313C"/>
    <w:rsid w:val="00EE33AF"/>
    <w:rsid w:val="00EE3A7F"/>
    <w:rsid w:val="00EE3AF2"/>
    <w:rsid w:val="00EE3BC0"/>
    <w:rsid w:val="00EE420C"/>
    <w:rsid w:val="00EE47AE"/>
    <w:rsid w:val="00EE4964"/>
    <w:rsid w:val="00EE4997"/>
    <w:rsid w:val="00EE4AC2"/>
    <w:rsid w:val="00EE4D3E"/>
    <w:rsid w:val="00EE5209"/>
    <w:rsid w:val="00EE5520"/>
    <w:rsid w:val="00EE574F"/>
    <w:rsid w:val="00EE5D55"/>
    <w:rsid w:val="00EE693F"/>
    <w:rsid w:val="00EE6EEF"/>
    <w:rsid w:val="00EE701F"/>
    <w:rsid w:val="00EE70D6"/>
    <w:rsid w:val="00EE72BB"/>
    <w:rsid w:val="00EE7CAE"/>
    <w:rsid w:val="00EE7FE6"/>
    <w:rsid w:val="00EF033F"/>
    <w:rsid w:val="00EF0766"/>
    <w:rsid w:val="00EF0864"/>
    <w:rsid w:val="00EF0A53"/>
    <w:rsid w:val="00EF0EA4"/>
    <w:rsid w:val="00EF1B14"/>
    <w:rsid w:val="00EF2562"/>
    <w:rsid w:val="00EF2DB3"/>
    <w:rsid w:val="00EF2DEE"/>
    <w:rsid w:val="00EF2FE0"/>
    <w:rsid w:val="00EF329F"/>
    <w:rsid w:val="00EF385F"/>
    <w:rsid w:val="00EF394C"/>
    <w:rsid w:val="00EF4545"/>
    <w:rsid w:val="00EF4DF8"/>
    <w:rsid w:val="00EF4FF5"/>
    <w:rsid w:val="00EF519B"/>
    <w:rsid w:val="00EF58A6"/>
    <w:rsid w:val="00EF5DA0"/>
    <w:rsid w:val="00EF62D4"/>
    <w:rsid w:val="00EF696F"/>
    <w:rsid w:val="00EF6BDA"/>
    <w:rsid w:val="00EF6CD4"/>
    <w:rsid w:val="00EF7289"/>
    <w:rsid w:val="00EF72E4"/>
    <w:rsid w:val="00EF76BE"/>
    <w:rsid w:val="00EF7D7F"/>
    <w:rsid w:val="00F0008C"/>
    <w:rsid w:val="00F00190"/>
    <w:rsid w:val="00F0051F"/>
    <w:rsid w:val="00F0056F"/>
    <w:rsid w:val="00F00809"/>
    <w:rsid w:val="00F009BC"/>
    <w:rsid w:val="00F00ADE"/>
    <w:rsid w:val="00F00D65"/>
    <w:rsid w:val="00F01393"/>
    <w:rsid w:val="00F016F4"/>
    <w:rsid w:val="00F01BA1"/>
    <w:rsid w:val="00F01D86"/>
    <w:rsid w:val="00F01F8F"/>
    <w:rsid w:val="00F01FDC"/>
    <w:rsid w:val="00F02CE8"/>
    <w:rsid w:val="00F02F83"/>
    <w:rsid w:val="00F0330A"/>
    <w:rsid w:val="00F03A30"/>
    <w:rsid w:val="00F03A52"/>
    <w:rsid w:val="00F049A1"/>
    <w:rsid w:val="00F04A79"/>
    <w:rsid w:val="00F04C99"/>
    <w:rsid w:val="00F04D95"/>
    <w:rsid w:val="00F04DBD"/>
    <w:rsid w:val="00F053A1"/>
    <w:rsid w:val="00F0584C"/>
    <w:rsid w:val="00F05939"/>
    <w:rsid w:val="00F05C7B"/>
    <w:rsid w:val="00F05CBE"/>
    <w:rsid w:val="00F061C8"/>
    <w:rsid w:val="00F06396"/>
    <w:rsid w:val="00F068BA"/>
    <w:rsid w:val="00F070F2"/>
    <w:rsid w:val="00F07192"/>
    <w:rsid w:val="00F076A1"/>
    <w:rsid w:val="00F07825"/>
    <w:rsid w:val="00F07BE7"/>
    <w:rsid w:val="00F1010E"/>
    <w:rsid w:val="00F104AA"/>
    <w:rsid w:val="00F10D53"/>
    <w:rsid w:val="00F115B5"/>
    <w:rsid w:val="00F1162A"/>
    <w:rsid w:val="00F1165B"/>
    <w:rsid w:val="00F1190C"/>
    <w:rsid w:val="00F11EDC"/>
    <w:rsid w:val="00F11FA2"/>
    <w:rsid w:val="00F121AD"/>
    <w:rsid w:val="00F1244C"/>
    <w:rsid w:val="00F125BF"/>
    <w:rsid w:val="00F12D76"/>
    <w:rsid w:val="00F1309C"/>
    <w:rsid w:val="00F13412"/>
    <w:rsid w:val="00F13A9C"/>
    <w:rsid w:val="00F13AFA"/>
    <w:rsid w:val="00F13C63"/>
    <w:rsid w:val="00F140E1"/>
    <w:rsid w:val="00F141C6"/>
    <w:rsid w:val="00F14484"/>
    <w:rsid w:val="00F14F82"/>
    <w:rsid w:val="00F1507F"/>
    <w:rsid w:val="00F16356"/>
    <w:rsid w:val="00F1638A"/>
    <w:rsid w:val="00F16EA5"/>
    <w:rsid w:val="00F17144"/>
    <w:rsid w:val="00F171BF"/>
    <w:rsid w:val="00F171C0"/>
    <w:rsid w:val="00F17AA5"/>
    <w:rsid w:val="00F201CE"/>
    <w:rsid w:val="00F2069A"/>
    <w:rsid w:val="00F20853"/>
    <w:rsid w:val="00F208CB"/>
    <w:rsid w:val="00F20CC4"/>
    <w:rsid w:val="00F20DA2"/>
    <w:rsid w:val="00F21EB6"/>
    <w:rsid w:val="00F21EE9"/>
    <w:rsid w:val="00F22105"/>
    <w:rsid w:val="00F224BE"/>
    <w:rsid w:val="00F22C0C"/>
    <w:rsid w:val="00F22CAC"/>
    <w:rsid w:val="00F231D6"/>
    <w:rsid w:val="00F2326F"/>
    <w:rsid w:val="00F23493"/>
    <w:rsid w:val="00F234EC"/>
    <w:rsid w:val="00F23593"/>
    <w:rsid w:val="00F23D98"/>
    <w:rsid w:val="00F23DFC"/>
    <w:rsid w:val="00F23E77"/>
    <w:rsid w:val="00F2400A"/>
    <w:rsid w:val="00F2437B"/>
    <w:rsid w:val="00F2483A"/>
    <w:rsid w:val="00F24CC7"/>
    <w:rsid w:val="00F24EA1"/>
    <w:rsid w:val="00F25030"/>
    <w:rsid w:val="00F2507C"/>
    <w:rsid w:val="00F2509D"/>
    <w:rsid w:val="00F252CD"/>
    <w:rsid w:val="00F2549B"/>
    <w:rsid w:val="00F25C35"/>
    <w:rsid w:val="00F25D98"/>
    <w:rsid w:val="00F25F2B"/>
    <w:rsid w:val="00F269BF"/>
    <w:rsid w:val="00F26DF9"/>
    <w:rsid w:val="00F26EF7"/>
    <w:rsid w:val="00F26F36"/>
    <w:rsid w:val="00F270FC"/>
    <w:rsid w:val="00F30057"/>
    <w:rsid w:val="00F30084"/>
    <w:rsid w:val="00F300FB"/>
    <w:rsid w:val="00F30D7D"/>
    <w:rsid w:val="00F31019"/>
    <w:rsid w:val="00F313ED"/>
    <w:rsid w:val="00F314FF"/>
    <w:rsid w:val="00F31D06"/>
    <w:rsid w:val="00F31EEC"/>
    <w:rsid w:val="00F31FA9"/>
    <w:rsid w:val="00F32485"/>
    <w:rsid w:val="00F3259D"/>
    <w:rsid w:val="00F32749"/>
    <w:rsid w:val="00F32E4B"/>
    <w:rsid w:val="00F33137"/>
    <w:rsid w:val="00F3330A"/>
    <w:rsid w:val="00F33687"/>
    <w:rsid w:val="00F33820"/>
    <w:rsid w:val="00F33A1D"/>
    <w:rsid w:val="00F33A5E"/>
    <w:rsid w:val="00F33CC3"/>
    <w:rsid w:val="00F343F6"/>
    <w:rsid w:val="00F34471"/>
    <w:rsid w:val="00F348DF"/>
    <w:rsid w:val="00F3500C"/>
    <w:rsid w:val="00F355D9"/>
    <w:rsid w:val="00F35909"/>
    <w:rsid w:val="00F35982"/>
    <w:rsid w:val="00F35F98"/>
    <w:rsid w:val="00F367AC"/>
    <w:rsid w:val="00F36C5D"/>
    <w:rsid w:val="00F36D1E"/>
    <w:rsid w:val="00F36D9D"/>
    <w:rsid w:val="00F3737D"/>
    <w:rsid w:val="00F37618"/>
    <w:rsid w:val="00F3796B"/>
    <w:rsid w:val="00F37A5A"/>
    <w:rsid w:val="00F37F17"/>
    <w:rsid w:val="00F37F3C"/>
    <w:rsid w:val="00F40A3D"/>
    <w:rsid w:val="00F41238"/>
    <w:rsid w:val="00F415A1"/>
    <w:rsid w:val="00F415D4"/>
    <w:rsid w:val="00F41ECD"/>
    <w:rsid w:val="00F421D7"/>
    <w:rsid w:val="00F42314"/>
    <w:rsid w:val="00F42C4B"/>
    <w:rsid w:val="00F42E0B"/>
    <w:rsid w:val="00F435D4"/>
    <w:rsid w:val="00F43D24"/>
    <w:rsid w:val="00F44637"/>
    <w:rsid w:val="00F4479D"/>
    <w:rsid w:val="00F4483C"/>
    <w:rsid w:val="00F44BB4"/>
    <w:rsid w:val="00F44BB5"/>
    <w:rsid w:val="00F44ED4"/>
    <w:rsid w:val="00F452FE"/>
    <w:rsid w:val="00F45305"/>
    <w:rsid w:val="00F4545F"/>
    <w:rsid w:val="00F45727"/>
    <w:rsid w:val="00F4587E"/>
    <w:rsid w:val="00F45882"/>
    <w:rsid w:val="00F45D53"/>
    <w:rsid w:val="00F45D71"/>
    <w:rsid w:val="00F45FF2"/>
    <w:rsid w:val="00F45FFB"/>
    <w:rsid w:val="00F46176"/>
    <w:rsid w:val="00F461D4"/>
    <w:rsid w:val="00F4646F"/>
    <w:rsid w:val="00F464DC"/>
    <w:rsid w:val="00F46531"/>
    <w:rsid w:val="00F46715"/>
    <w:rsid w:val="00F46B3B"/>
    <w:rsid w:val="00F46E02"/>
    <w:rsid w:val="00F470C5"/>
    <w:rsid w:val="00F47D87"/>
    <w:rsid w:val="00F5012F"/>
    <w:rsid w:val="00F504D0"/>
    <w:rsid w:val="00F50638"/>
    <w:rsid w:val="00F50878"/>
    <w:rsid w:val="00F50BF2"/>
    <w:rsid w:val="00F50CA6"/>
    <w:rsid w:val="00F50CE4"/>
    <w:rsid w:val="00F50F02"/>
    <w:rsid w:val="00F50F03"/>
    <w:rsid w:val="00F5129C"/>
    <w:rsid w:val="00F515FC"/>
    <w:rsid w:val="00F519B1"/>
    <w:rsid w:val="00F5251D"/>
    <w:rsid w:val="00F529BF"/>
    <w:rsid w:val="00F52C0A"/>
    <w:rsid w:val="00F52E14"/>
    <w:rsid w:val="00F53184"/>
    <w:rsid w:val="00F532D9"/>
    <w:rsid w:val="00F53446"/>
    <w:rsid w:val="00F538B8"/>
    <w:rsid w:val="00F5392B"/>
    <w:rsid w:val="00F53C8C"/>
    <w:rsid w:val="00F54A30"/>
    <w:rsid w:val="00F55267"/>
    <w:rsid w:val="00F5552E"/>
    <w:rsid w:val="00F5565B"/>
    <w:rsid w:val="00F55826"/>
    <w:rsid w:val="00F561FB"/>
    <w:rsid w:val="00F56AF1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953"/>
    <w:rsid w:val="00F61BE6"/>
    <w:rsid w:val="00F621CB"/>
    <w:rsid w:val="00F6220A"/>
    <w:rsid w:val="00F625BA"/>
    <w:rsid w:val="00F628D0"/>
    <w:rsid w:val="00F62A3B"/>
    <w:rsid w:val="00F62CA1"/>
    <w:rsid w:val="00F6323A"/>
    <w:rsid w:val="00F63420"/>
    <w:rsid w:val="00F635D9"/>
    <w:rsid w:val="00F63889"/>
    <w:rsid w:val="00F63AD4"/>
    <w:rsid w:val="00F63D3B"/>
    <w:rsid w:val="00F64223"/>
    <w:rsid w:val="00F6438A"/>
    <w:rsid w:val="00F648EC"/>
    <w:rsid w:val="00F648F3"/>
    <w:rsid w:val="00F649DE"/>
    <w:rsid w:val="00F64ADA"/>
    <w:rsid w:val="00F653D9"/>
    <w:rsid w:val="00F65776"/>
    <w:rsid w:val="00F657FE"/>
    <w:rsid w:val="00F65A7B"/>
    <w:rsid w:val="00F65A99"/>
    <w:rsid w:val="00F65ECC"/>
    <w:rsid w:val="00F661C2"/>
    <w:rsid w:val="00F6670D"/>
    <w:rsid w:val="00F66D81"/>
    <w:rsid w:val="00F673E9"/>
    <w:rsid w:val="00F676D3"/>
    <w:rsid w:val="00F67B5F"/>
    <w:rsid w:val="00F67DDA"/>
    <w:rsid w:val="00F70147"/>
    <w:rsid w:val="00F702B6"/>
    <w:rsid w:val="00F7036B"/>
    <w:rsid w:val="00F70A4D"/>
    <w:rsid w:val="00F70F94"/>
    <w:rsid w:val="00F7182D"/>
    <w:rsid w:val="00F718C8"/>
    <w:rsid w:val="00F71B9C"/>
    <w:rsid w:val="00F71DE9"/>
    <w:rsid w:val="00F7270D"/>
    <w:rsid w:val="00F73082"/>
    <w:rsid w:val="00F73BD0"/>
    <w:rsid w:val="00F73CD0"/>
    <w:rsid w:val="00F73E4C"/>
    <w:rsid w:val="00F7424C"/>
    <w:rsid w:val="00F74972"/>
    <w:rsid w:val="00F74CD0"/>
    <w:rsid w:val="00F74D62"/>
    <w:rsid w:val="00F75091"/>
    <w:rsid w:val="00F75B06"/>
    <w:rsid w:val="00F75B38"/>
    <w:rsid w:val="00F75CFC"/>
    <w:rsid w:val="00F76008"/>
    <w:rsid w:val="00F767AE"/>
    <w:rsid w:val="00F76C44"/>
    <w:rsid w:val="00F770D2"/>
    <w:rsid w:val="00F77711"/>
    <w:rsid w:val="00F77ADA"/>
    <w:rsid w:val="00F77F23"/>
    <w:rsid w:val="00F77F85"/>
    <w:rsid w:val="00F80558"/>
    <w:rsid w:val="00F807CF"/>
    <w:rsid w:val="00F8080A"/>
    <w:rsid w:val="00F80F5C"/>
    <w:rsid w:val="00F8128F"/>
    <w:rsid w:val="00F813E3"/>
    <w:rsid w:val="00F82520"/>
    <w:rsid w:val="00F825BF"/>
    <w:rsid w:val="00F82649"/>
    <w:rsid w:val="00F8268A"/>
    <w:rsid w:val="00F82694"/>
    <w:rsid w:val="00F82D5B"/>
    <w:rsid w:val="00F82E94"/>
    <w:rsid w:val="00F832E5"/>
    <w:rsid w:val="00F83806"/>
    <w:rsid w:val="00F83A90"/>
    <w:rsid w:val="00F83C7D"/>
    <w:rsid w:val="00F84046"/>
    <w:rsid w:val="00F84166"/>
    <w:rsid w:val="00F84583"/>
    <w:rsid w:val="00F84628"/>
    <w:rsid w:val="00F84699"/>
    <w:rsid w:val="00F854F0"/>
    <w:rsid w:val="00F85850"/>
    <w:rsid w:val="00F858A4"/>
    <w:rsid w:val="00F859C2"/>
    <w:rsid w:val="00F85FA4"/>
    <w:rsid w:val="00F86480"/>
    <w:rsid w:val="00F8649C"/>
    <w:rsid w:val="00F865E8"/>
    <w:rsid w:val="00F86FBF"/>
    <w:rsid w:val="00F8775B"/>
    <w:rsid w:val="00F87A82"/>
    <w:rsid w:val="00F90711"/>
    <w:rsid w:val="00F90F0E"/>
    <w:rsid w:val="00F910D9"/>
    <w:rsid w:val="00F9123C"/>
    <w:rsid w:val="00F914A4"/>
    <w:rsid w:val="00F91540"/>
    <w:rsid w:val="00F9187C"/>
    <w:rsid w:val="00F91FFD"/>
    <w:rsid w:val="00F92133"/>
    <w:rsid w:val="00F922E7"/>
    <w:rsid w:val="00F929C1"/>
    <w:rsid w:val="00F92D75"/>
    <w:rsid w:val="00F93232"/>
    <w:rsid w:val="00F93444"/>
    <w:rsid w:val="00F93AE3"/>
    <w:rsid w:val="00F93B1A"/>
    <w:rsid w:val="00F93C4A"/>
    <w:rsid w:val="00F93D01"/>
    <w:rsid w:val="00F93E09"/>
    <w:rsid w:val="00F93ED6"/>
    <w:rsid w:val="00F93FB9"/>
    <w:rsid w:val="00F9454C"/>
    <w:rsid w:val="00F94770"/>
    <w:rsid w:val="00F949A9"/>
    <w:rsid w:val="00F94A20"/>
    <w:rsid w:val="00F94BCC"/>
    <w:rsid w:val="00F94CFE"/>
    <w:rsid w:val="00F952DF"/>
    <w:rsid w:val="00F95DF7"/>
    <w:rsid w:val="00F96099"/>
    <w:rsid w:val="00F9660B"/>
    <w:rsid w:val="00F96870"/>
    <w:rsid w:val="00F96C32"/>
    <w:rsid w:val="00F96EA2"/>
    <w:rsid w:val="00F96ED7"/>
    <w:rsid w:val="00F974BC"/>
    <w:rsid w:val="00F97A0E"/>
    <w:rsid w:val="00FA024C"/>
    <w:rsid w:val="00FA042E"/>
    <w:rsid w:val="00FA0693"/>
    <w:rsid w:val="00FA098A"/>
    <w:rsid w:val="00FA11C4"/>
    <w:rsid w:val="00FA1275"/>
    <w:rsid w:val="00FA1695"/>
    <w:rsid w:val="00FA19DC"/>
    <w:rsid w:val="00FA1B53"/>
    <w:rsid w:val="00FA1B5D"/>
    <w:rsid w:val="00FA2294"/>
    <w:rsid w:val="00FA23D4"/>
    <w:rsid w:val="00FA2622"/>
    <w:rsid w:val="00FA2B43"/>
    <w:rsid w:val="00FA2DA0"/>
    <w:rsid w:val="00FA31DD"/>
    <w:rsid w:val="00FA3312"/>
    <w:rsid w:val="00FA3DC3"/>
    <w:rsid w:val="00FA447C"/>
    <w:rsid w:val="00FA45D8"/>
    <w:rsid w:val="00FA47A1"/>
    <w:rsid w:val="00FA5302"/>
    <w:rsid w:val="00FA546A"/>
    <w:rsid w:val="00FA551F"/>
    <w:rsid w:val="00FA5868"/>
    <w:rsid w:val="00FA5D13"/>
    <w:rsid w:val="00FA6335"/>
    <w:rsid w:val="00FA6A75"/>
    <w:rsid w:val="00FA6F91"/>
    <w:rsid w:val="00FA70E2"/>
    <w:rsid w:val="00FA77BB"/>
    <w:rsid w:val="00FA77CC"/>
    <w:rsid w:val="00FA7B41"/>
    <w:rsid w:val="00FA7DCE"/>
    <w:rsid w:val="00FB00CD"/>
    <w:rsid w:val="00FB0593"/>
    <w:rsid w:val="00FB1077"/>
    <w:rsid w:val="00FB1313"/>
    <w:rsid w:val="00FB13B8"/>
    <w:rsid w:val="00FB1EE9"/>
    <w:rsid w:val="00FB1FB2"/>
    <w:rsid w:val="00FB201B"/>
    <w:rsid w:val="00FB20AF"/>
    <w:rsid w:val="00FB20CB"/>
    <w:rsid w:val="00FB2430"/>
    <w:rsid w:val="00FB2932"/>
    <w:rsid w:val="00FB2979"/>
    <w:rsid w:val="00FB2EB5"/>
    <w:rsid w:val="00FB34CD"/>
    <w:rsid w:val="00FB351C"/>
    <w:rsid w:val="00FB3532"/>
    <w:rsid w:val="00FB37A7"/>
    <w:rsid w:val="00FB38A9"/>
    <w:rsid w:val="00FB410C"/>
    <w:rsid w:val="00FB439F"/>
    <w:rsid w:val="00FB46E7"/>
    <w:rsid w:val="00FB4805"/>
    <w:rsid w:val="00FB4896"/>
    <w:rsid w:val="00FB490A"/>
    <w:rsid w:val="00FB4CA4"/>
    <w:rsid w:val="00FB54F6"/>
    <w:rsid w:val="00FB5C84"/>
    <w:rsid w:val="00FB5CAC"/>
    <w:rsid w:val="00FB5D2B"/>
    <w:rsid w:val="00FB5F99"/>
    <w:rsid w:val="00FB6262"/>
    <w:rsid w:val="00FB6386"/>
    <w:rsid w:val="00FB647A"/>
    <w:rsid w:val="00FB675D"/>
    <w:rsid w:val="00FB6AEB"/>
    <w:rsid w:val="00FB6E25"/>
    <w:rsid w:val="00FB74AD"/>
    <w:rsid w:val="00FB7791"/>
    <w:rsid w:val="00FB7A26"/>
    <w:rsid w:val="00FC0C0B"/>
    <w:rsid w:val="00FC0E3A"/>
    <w:rsid w:val="00FC0EA4"/>
    <w:rsid w:val="00FC162F"/>
    <w:rsid w:val="00FC1879"/>
    <w:rsid w:val="00FC1A80"/>
    <w:rsid w:val="00FC1CAD"/>
    <w:rsid w:val="00FC1FD9"/>
    <w:rsid w:val="00FC20F9"/>
    <w:rsid w:val="00FC218E"/>
    <w:rsid w:val="00FC28B2"/>
    <w:rsid w:val="00FC2B62"/>
    <w:rsid w:val="00FC31B9"/>
    <w:rsid w:val="00FC38B6"/>
    <w:rsid w:val="00FC3C1C"/>
    <w:rsid w:val="00FC3D31"/>
    <w:rsid w:val="00FC4056"/>
    <w:rsid w:val="00FC40D3"/>
    <w:rsid w:val="00FC4455"/>
    <w:rsid w:val="00FC4584"/>
    <w:rsid w:val="00FC45A2"/>
    <w:rsid w:val="00FC4B1E"/>
    <w:rsid w:val="00FC4F3B"/>
    <w:rsid w:val="00FC4F4B"/>
    <w:rsid w:val="00FC5050"/>
    <w:rsid w:val="00FC53F4"/>
    <w:rsid w:val="00FC55E2"/>
    <w:rsid w:val="00FC5DD5"/>
    <w:rsid w:val="00FC5E2D"/>
    <w:rsid w:val="00FC5F9E"/>
    <w:rsid w:val="00FC6878"/>
    <w:rsid w:val="00FC6D12"/>
    <w:rsid w:val="00FC700B"/>
    <w:rsid w:val="00FC735B"/>
    <w:rsid w:val="00FC75BE"/>
    <w:rsid w:val="00FC783C"/>
    <w:rsid w:val="00FC7BF8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2A7"/>
    <w:rsid w:val="00FD34FC"/>
    <w:rsid w:val="00FD3974"/>
    <w:rsid w:val="00FD3D3C"/>
    <w:rsid w:val="00FD419D"/>
    <w:rsid w:val="00FD4CBC"/>
    <w:rsid w:val="00FD4D5B"/>
    <w:rsid w:val="00FD4F39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56"/>
    <w:rsid w:val="00FD7076"/>
    <w:rsid w:val="00FD73FB"/>
    <w:rsid w:val="00FD7902"/>
    <w:rsid w:val="00FD7A87"/>
    <w:rsid w:val="00FD7AAC"/>
    <w:rsid w:val="00FD7C35"/>
    <w:rsid w:val="00FD7CE9"/>
    <w:rsid w:val="00FE0373"/>
    <w:rsid w:val="00FE050D"/>
    <w:rsid w:val="00FE080C"/>
    <w:rsid w:val="00FE1120"/>
    <w:rsid w:val="00FE16C9"/>
    <w:rsid w:val="00FE199E"/>
    <w:rsid w:val="00FE1B69"/>
    <w:rsid w:val="00FE21DC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16F"/>
    <w:rsid w:val="00FE54F8"/>
    <w:rsid w:val="00FE565E"/>
    <w:rsid w:val="00FE5674"/>
    <w:rsid w:val="00FE578A"/>
    <w:rsid w:val="00FE5DE1"/>
    <w:rsid w:val="00FE65F0"/>
    <w:rsid w:val="00FE6692"/>
    <w:rsid w:val="00FE6B9D"/>
    <w:rsid w:val="00FE6BC5"/>
    <w:rsid w:val="00FE6D69"/>
    <w:rsid w:val="00FE794E"/>
    <w:rsid w:val="00FE7A30"/>
    <w:rsid w:val="00FE7D5A"/>
    <w:rsid w:val="00FF012B"/>
    <w:rsid w:val="00FF0B94"/>
    <w:rsid w:val="00FF0EF6"/>
    <w:rsid w:val="00FF103E"/>
    <w:rsid w:val="00FF14A3"/>
    <w:rsid w:val="00FF1574"/>
    <w:rsid w:val="00FF1639"/>
    <w:rsid w:val="00FF1CD5"/>
    <w:rsid w:val="00FF1E58"/>
    <w:rsid w:val="00FF211D"/>
    <w:rsid w:val="00FF23FD"/>
    <w:rsid w:val="00FF25E5"/>
    <w:rsid w:val="00FF2604"/>
    <w:rsid w:val="00FF283B"/>
    <w:rsid w:val="00FF2C8F"/>
    <w:rsid w:val="00FF2F8F"/>
    <w:rsid w:val="00FF311C"/>
    <w:rsid w:val="00FF32D8"/>
    <w:rsid w:val="00FF36B0"/>
    <w:rsid w:val="00FF372E"/>
    <w:rsid w:val="00FF3FF0"/>
    <w:rsid w:val="00FF406C"/>
    <w:rsid w:val="00FF4220"/>
    <w:rsid w:val="00FF4A71"/>
    <w:rsid w:val="00FF4B14"/>
    <w:rsid w:val="00FF4B9D"/>
    <w:rsid w:val="00FF4E97"/>
    <w:rsid w:val="00FF50FF"/>
    <w:rsid w:val="00FF57E8"/>
    <w:rsid w:val="00FF5DC0"/>
    <w:rsid w:val="00FF67D9"/>
    <w:rsid w:val="00FF68CF"/>
    <w:rsid w:val="00FF69D0"/>
    <w:rsid w:val="00FF6A43"/>
    <w:rsid w:val="00FF6A67"/>
    <w:rsid w:val="00FF6AA1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0D6B76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6B7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0D6B7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D6B7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D6B7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D6B7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D6B7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D6B7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D6B7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6B76"/>
    <w:pPr>
      <w:spacing w:before="180"/>
      <w:ind w:left="2693" w:hanging="2693"/>
    </w:pPr>
    <w:rPr>
      <w:b/>
    </w:rPr>
  </w:style>
  <w:style w:type="paragraph" w:styleId="10">
    <w:name w:val="toc 1"/>
    <w:semiHidden/>
    <w:rsid w:val="000D6B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D6B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D6B76"/>
    <w:pPr>
      <w:ind w:left="1701" w:hanging="1701"/>
    </w:pPr>
  </w:style>
  <w:style w:type="paragraph" w:styleId="40">
    <w:name w:val="toc 4"/>
    <w:basedOn w:val="30"/>
    <w:semiHidden/>
    <w:rsid w:val="000D6B76"/>
    <w:pPr>
      <w:ind w:left="1418" w:hanging="1418"/>
    </w:pPr>
  </w:style>
  <w:style w:type="paragraph" w:styleId="30">
    <w:name w:val="toc 3"/>
    <w:basedOn w:val="20"/>
    <w:semiHidden/>
    <w:rsid w:val="000D6B76"/>
    <w:pPr>
      <w:ind w:left="1134" w:hanging="1134"/>
    </w:pPr>
  </w:style>
  <w:style w:type="paragraph" w:styleId="20">
    <w:name w:val="toc 2"/>
    <w:basedOn w:val="10"/>
    <w:semiHidden/>
    <w:rsid w:val="000D6B7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6B76"/>
    <w:pPr>
      <w:ind w:left="284"/>
    </w:pPr>
  </w:style>
  <w:style w:type="paragraph" w:styleId="11">
    <w:name w:val="index 1"/>
    <w:basedOn w:val="a"/>
    <w:semiHidden/>
    <w:rsid w:val="000D6B76"/>
    <w:pPr>
      <w:keepLines/>
      <w:spacing w:after="0"/>
    </w:pPr>
  </w:style>
  <w:style w:type="paragraph" w:customStyle="1" w:styleId="ZH">
    <w:name w:val="ZH"/>
    <w:rsid w:val="000D6B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D6B76"/>
    <w:pPr>
      <w:outlineLvl w:val="9"/>
    </w:pPr>
  </w:style>
  <w:style w:type="paragraph" w:styleId="22">
    <w:name w:val="List Number 2"/>
    <w:basedOn w:val="a3"/>
    <w:rsid w:val="000D6B76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D6B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0D6B76"/>
    <w:rPr>
      <w:b/>
      <w:position w:val="6"/>
      <w:sz w:val="16"/>
    </w:rPr>
  </w:style>
  <w:style w:type="paragraph" w:styleId="a6">
    <w:name w:val="footnote text"/>
    <w:basedOn w:val="a"/>
    <w:semiHidden/>
    <w:rsid w:val="000D6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sid w:val="000D6B76"/>
    <w:rPr>
      <w:b/>
    </w:rPr>
  </w:style>
  <w:style w:type="paragraph" w:customStyle="1" w:styleId="TAC">
    <w:name w:val="TAC"/>
    <w:basedOn w:val="TAL"/>
    <w:link w:val="TACChar"/>
    <w:rsid w:val="000D6B76"/>
    <w:pPr>
      <w:jc w:val="center"/>
    </w:pPr>
  </w:style>
  <w:style w:type="paragraph" w:customStyle="1" w:styleId="TF">
    <w:name w:val="TF"/>
    <w:aliases w:val="left"/>
    <w:basedOn w:val="TH"/>
    <w:link w:val="TFChar"/>
    <w:rsid w:val="000D6B7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D6B76"/>
    <w:pPr>
      <w:keepLines/>
      <w:ind w:left="1135" w:hanging="851"/>
    </w:pPr>
  </w:style>
  <w:style w:type="paragraph" w:styleId="90">
    <w:name w:val="toc 9"/>
    <w:basedOn w:val="80"/>
    <w:semiHidden/>
    <w:rsid w:val="000D6B76"/>
    <w:pPr>
      <w:ind w:left="1418" w:hanging="1418"/>
    </w:pPr>
  </w:style>
  <w:style w:type="paragraph" w:customStyle="1" w:styleId="EX">
    <w:name w:val="EX"/>
    <w:basedOn w:val="a"/>
    <w:rsid w:val="000D6B76"/>
    <w:pPr>
      <w:keepLines/>
      <w:ind w:left="1702" w:hanging="1418"/>
    </w:pPr>
  </w:style>
  <w:style w:type="paragraph" w:customStyle="1" w:styleId="FP">
    <w:name w:val="FP"/>
    <w:basedOn w:val="a"/>
    <w:rsid w:val="000D6B76"/>
    <w:pPr>
      <w:spacing w:after="0"/>
    </w:pPr>
  </w:style>
  <w:style w:type="paragraph" w:customStyle="1" w:styleId="LD">
    <w:name w:val="LD"/>
    <w:rsid w:val="000D6B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D6B76"/>
    <w:pPr>
      <w:spacing w:after="0"/>
    </w:pPr>
  </w:style>
  <w:style w:type="paragraph" w:customStyle="1" w:styleId="EW">
    <w:name w:val="EW"/>
    <w:basedOn w:val="EX"/>
    <w:rsid w:val="000D6B76"/>
    <w:pPr>
      <w:spacing w:after="0"/>
    </w:pPr>
  </w:style>
  <w:style w:type="paragraph" w:styleId="60">
    <w:name w:val="toc 6"/>
    <w:basedOn w:val="50"/>
    <w:next w:val="a"/>
    <w:semiHidden/>
    <w:rsid w:val="000D6B76"/>
    <w:pPr>
      <w:ind w:left="1985" w:hanging="1985"/>
    </w:pPr>
  </w:style>
  <w:style w:type="paragraph" w:styleId="70">
    <w:name w:val="toc 7"/>
    <w:basedOn w:val="60"/>
    <w:next w:val="a"/>
    <w:semiHidden/>
    <w:rsid w:val="000D6B76"/>
    <w:pPr>
      <w:ind w:left="2268" w:hanging="2268"/>
    </w:pPr>
  </w:style>
  <w:style w:type="paragraph" w:styleId="23">
    <w:name w:val="List Bullet 2"/>
    <w:basedOn w:val="a7"/>
    <w:rsid w:val="000D6B76"/>
    <w:pPr>
      <w:ind w:left="851"/>
    </w:pPr>
  </w:style>
  <w:style w:type="paragraph" w:styleId="31">
    <w:name w:val="List Bullet 3"/>
    <w:basedOn w:val="23"/>
    <w:rsid w:val="000D6B76"/>
    <w:pPr>
      <w:ind w:left="1135"/>
    </w:pPr>
  </w:style>
  <w:style w:type="paragraph" w:styleId="a3">
    <w:name w:val="List Number"/>
    <w:basedOn w:val="a8"/>
    <w:rsid w:val="000D6B76"/>
  </w:style>
  <w:style w:type="paragraph" w:customStyle="1" w:styleId="EQ">
    <w:name w:val="EQ"/>
    <w:basedOn w:val="a"/>
    <w:next w:val="a"/>
    <w:rsid w:val="000D6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6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6B76"/>
    <w:pPr>
      <w:jc w:val="right"/>
    </w:pPr>
  </w:style>
  <w:style w:type="paragraph" w:customStyle="1" w:styleId="H6">
    <w:name w:val="H6"/>
    <w:basedOn w:val="5"/>
    <w:next w:val="a"/>
    <w:rsid w:val="000D6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6B76"/>
    <w:pPr>
      <w:ind w:left="851" w:hanging="851"/>
    </w:pPr>
  </w:style>
  <w:style w:type="paragraph" w:customStyle="1" w:styleId="TAL">
    <w:name w:val="TAL"/>
    <w:basedOn w:val="a"/>
    <w:link w:val="TALCar"/>
    <w:rsid w:val="000D6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D6B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D6B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D6B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D6B76"/>
    <w:pPr>
      <w:framePr w:wrap="notBeside" w:y="16161"/>
    </w:pPr>
  </w:style>
  <w:style w:type="character" w:customStyle="1" w:styleId="ZGSM">
    <w:name w:val="ZGSM"/>
    <w:rsid w:val="000D6B76"/>
  </w:style>
  <w:style w:type="paragraph" w:styleId="24">
    <w:name w:val="List 2"/>
    <w:basedOn w:val="a8"/>
    <w:rsid w:val="000D6B76"/>
    <w:pPr>
      <w:ind w:left="851"/>
    </w:pPr>
  </w:style>
  <w:style w:type="paragraph" w:customStyle="1" w:styleId="ZG">
    <w:name w:val="ZG"/>
    <w:rsid w:val="000D6B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D6B76"/>
    <w:pPr>
      <w:ind w:left="1135"/>
    </w:pPr>
  </w:style>
  <w:style w:type="paragraph" w:styleId="41">
    <w:name w:val="List 4"/>
    <w:basedOn w:val="32"/>
    <w:rsid w:val="000D6B76"/>
    <w:pPr>
      <w:ind w:left="1418"/>
    </w:pPr>
  </w:style>
  <w:style w:type="paragraph" w:styleId="51">
    <w:name w:val="List 5"/>
    <w:basedOn w:val="41"/>
    <w:rsid w:val="000D6B76"/>
    <w:pPr>
      <w:ind w:left="1702"/>
    </w:pPr>
  </w:style>
  <w:style w:type="paragraph" w:customStyle="1" w:styleId="EditorsNote">
    <w:name w:val="Editor's Note"/>
    <w:basedOn w:val="NO"/>
    <w:rsid w:val="000D6B76"/>
    <w:rPr>
      <w:color w:val="FF0000"/>
    </w:rPr>
  </w:style>
  <w:style w:type="paragraph" w:styleId="a8">
    <w:name w:val="List"/>
    <w:basedOn w:val="a"/>
    <w:rsid w:val="000D6B76"/>
    <w:pPr>
      <w:ind w:left="568" w:hanging="284"/>
    </w:pPr>
  </w:style>
  <w:style w:type="paragraph" w:styleId="a7">
    <w:name w:val="List Bullet"/>
    <w:basedOn w:val="a8"/>
    <w:rsid w:val="000D6B76"/>
  </w:style>
  <w:style w:type="paragraph" w:styleId="42">
    <w:name w:val="List Bullet 4"/>
    <w:basedOn w:val="31"/>
    <w:rsid w:val="000D6B76"/>
    <w:pPr>
      <w:ind w:left="1418"/>
    </w:pPr>
  </w:style>
  <w:style w:type="paragraph" w:styleId="52">
    <w:name w:val="List Bullet 5"/>
    <w:basedOn w:val="42"/>
    <w:rsid w:val="000D6B76"/>
    <w:pPr>
      <w:ind w:left="1702"/>
    </w:pPr>
  </w:style>
  <w:style w:type="paragraph" w:customStyle="1" w:styleId="B1">
    <w:name w:val="B1"/>
    <w:basedOn w:val="a8"/>
    <w:link w:val="B1Char"/>
    <w:rsid w:val="000D6B76"/>
  </w:style>
  <w:style w:type="paragraph" w:customStyle="1" w:styleId="B2">
    <w:name w:val="B2"/>
    <w:basedOn w:val="24"/>
    <w:link w:val="B2Char"/>
    <w:rsid w:val="000D6B76"/>
  </w:style>
  <w:style w:type="paragraph" w:customStyle="1" w:styleId="B3">
    <w:name w:val="B3"/>
    <w:basedOn w:val="32"/>
    <w:link w:val="B3Char2"/>
    <w:rsid w:val="000D6B76"/>
  </w:style>
  <w:style w:type="paragraph" w:customStyle="1" w:styleId="B4">
    <w:name w:val="B4"/>
    <w:basedOn w:val="41"/>
    <w:rsid w:val="000D6B76"/>
  </w:style>
  <w:style w:type="paragraph" w:customStyle="1" w:styleId="B5">
    <w:name w:val="B5"/>
    <w:basedOn w:val="51"/>
    <w:rsid w:val="000D6B76"/>
  </w:style>
  <w:style w:type="paragraph" w:styleId="a9">
    <w:name w:val="footer"/>
    <w:basedOn w:val="a4"/>
    <w:rsid w:val="000D6B76"/>
    <w:pPr>
      <w:jc w:val="center"/>
    </w:pPr>
    <w:rPr>
      <w:i/>
    </w:rPr>
  </w:style>
  <w:style w:type="paragraph" w:customStyle="1" w:styleId="ZTD">
    <w:name w:val="ZTD"/>
    <w:basedOn w:val="ZB"/>
    <w:rsid w:val="000D6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6B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D6B76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0D6B76"/>
    <w:rPr>
      <w:color w:val="0000FF"/>
      <w:u w:val="single"/>
    </w:rPr>
  </w:style>
  <w:style w:type="character" w:styleId="ab">
    <w:name w:val="annotation reference"/>
    <w:basedOn w:val="a0"/>
    <w:semiHidden/>
    <w:rsid w:val="000D6B76"/>
    <w:rPr>
      <w:sz w:val="16"/>
    </w:rPr>
  </w:style>
  <w:style w:type="paragraph" w:styleId="ac">
    <w:name w:val="annotation text"/>
    <w:basedOn w:val="a"/>
    <w:semiHidden/>
    <w:rsid w:val="000D6B76"/>
  </w:style>
  <w:style w:type="character" w:styleId="ad">
    <w:name w:val="FollowedHyperlink"/>
    <w:basedOn w:val="a0"/>
    <w:rsid w:val="000D6B76"/>
    <w:rPr>
      <w:color w:val="800080"/>
      <w:u w:val="single"/>
    </w:rPr>
  </w:style>
  <w:style w:type="paragraph" w:styleId="ae">
    <w:name w:val="Balloon Text"/>
    <w:basedOn w:val="a"/>
    <w:semiHidden/>
    <w:rsid w:val="000D6B7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6B7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0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11264E"/>
    <w:rPr>
      <w:rFonts w:ascii="Cambria" w:eastAsia="黑体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7D177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basedOn w:val="a0"/>
    <w:link w:val="2"/>
    <w:rsid w:val="00FD7AAC"/>
    <w:rPr>
      <w:rFonts w:ascii="Arial" w:hAnsi="Arial"/>
      <w:sz w:val="32"/>
      <w:lang w:val="en-GB" w:eastAsia="en-US"/>
    </w:rPr>
  </w:style>
  <w:style w:type="paragraph" w:customStyle="1" w:styleId="Heading1b">
    <w:name w:val="Heading 1b"/>
    <w:basedOn w:val="1"/>
    <w:uiPriority w:val="99"/>
    <w:rsid w:val="00384A49"/>
    <w:pPr>
      <w:numPr>
        <w:numId w:val="35"/>
      </w:numPr>
      <w:tabs>
        <w:tab w:val="num" w:pos="420"/>
      </w:tabs>
    </w:pPr>
    <w:rPr>
      <w:rFonts w:eastAsia="MS Mincho" w:cs="Arial"/>
      <w:szCs w:val="3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5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1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0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9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7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9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0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4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00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0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5690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86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6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21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1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3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9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5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49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8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5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7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7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1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01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5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17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9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4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3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7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E5C00-F322-4CFA-887E-A9A5677B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4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henryguo</cp:lastModifiedBy>
  <cp:revision>142</cp:revision>
  <cp:lastPrinted>2015-02-02T02:32:00Z</cp:lastPrinted>
  <dcterms:created xsi:type="dcterms:W3CDTF">2016-05-13T03:18:00Z</dcterms:created>
  <dcterms:modified xsi:type="dcterms:W3CDTF">2016-05-13T12:08:00Z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sflag">
    <vt:lpwstr>1439357540</vt:lpwstr>
  </property>
</Properties>
</file>